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72"/>
        <w:gridCol w:w="6044"/>
      </w:tblGrid>
      <w:tr w:rsidR="00BB1AA1" w14:paraId="302BFA9A" w14:textId="77777777" w:rsidTr="007450B1">
        <w:tc>
          <w:tcPr>
            <w:tcW w:w="2972" w:type="dxa"/>
            <w:shd w:val="clear" w:color="auto" w:fill="BDD6EE" w:themeFill="accent1" w:themeFillTint="66"/>
          </w:tcPr>
          <w:p w14:paraId="08888FCF" w14:textId="77777777" w:rsidR="00BB1AA1" w:rsidRPr="007450B1" w:rsidRDefault="00F2342B" w:rsidP="00BB1AA1">
            <w:pPr>
              <w:rPr>
                <w:rFonts w:cstheme="minorHAnsi"/>
                <w:b/>
                <w:sz w:val="24"/>
                <w:szCs w:val="24"/>
              </w:rPr>
            </w:pPr>
            <w:r w:rsidRPr="007450B1">
              <w:rPr>
                <w:rFonts w:cstheme="minorHAnsi"/>
                <w:b/>
                <w:sz w:val="24"/>
                <w:szCs w:val="24"/>
              </w:rPr>
              <w:t>Revision number</w:t>
            </w:r>
            <w:r w:rsidR="00BB1AA1" w:rsidRPr="007450B1">
              <w:rPr>
                <w:rFonts w:cstheme="minorHAnsi"/>
                <w:b/>
                <w:sz w:val="24"/>
                <w:szCs w:val="24"/>
              </w:rPr>
              <w:t>:</w:t>
            </w:r>
          </w:p>
        </w:tc>
        <w:tc>
          <w:tcPr>
            <w:tcW w:w="6044" w:type="dxa"/>
          </w:tcPr>
          <w:p w14:paraId="7A01BFE7" w14:textId="61C08DB0" w:rsidR="00BB1AA1" w:rsidRPr="009B47B3" w:rsidRDefault="00A65E3D" w:rsidP="00BB1AA1">
            <w:pPr>
              <w:rPr>
                <w:rFonts w:cstheme="minorHAnsi"/>
                <w:sz w:val="24"/>
              </w:rPr>
            </w:pPr>
            <w:r>
              <w:rPr>
                <w:rFonts w:cstheme="minorHAnsi"/>
                <w:sz w:val="24"/>
              </w:rPr>
              <w:t>2</w:t>
            </w:r>
          </w:p>
        </w:tc>
      </w:tr>
      <w:tr w:rsidR="00BB1AA1" w14:paraId="69873790" w14:textId="77777777" w:rsidTr="007450B1">
        <w:tc>
          <w:tcPr>
            <w:tcW w:w="2972" w:type="dxa"/>
            <w:shd w:val="clear" w:color="auto" w:fill="BDD6EE" w:themeFill="accent1" w:themeFillTint="66"/>
          </w:tcPr>
          <w:p w14:paraId="2239BF30" w14:textId="77777777" w:rsidR="00BB1AA1" w:rsidRPr="007450B1" w:rsidRDefault="00BB1AA1" w:rsidP="00BB1AA1">
            <w:pPr>
              <w:rPr>
                <w:rFonts w:cstheme="minorHAnsi"/>
                <w:b/>
                <w:sz w:val="24"/>
                <w:szCs w:val="24"/>
              </w:rPr>
            </w:pPr>
            <w:r w:rsidRPr="007450B1">
              <w:rPr>
                <w:rFonts w:cstheme="minorHAnsi"/>
                <w:b/>
                <w:sz w:val="24"/>
                <w:szCs w:val="24"/>
              </w:rPr>
              <w:t>Applicable from:</w:t>
            </w:r>
          </w:p>
        </w:tc>
        <w:tc>
          <w:tcPr>
            <w:tcW w:w="6044" w:type="dxa"/>
          </w:tcPr>
          <w:p w14:paraId="1C6854BA" w14:textId="75E3977F" w:rsidR="00BB1AA1" w:rsidRPr="009B47B3" w:rsidRDefault="00A65E3D" w:rsidP="00423B97">
            <w:pPr>
              <w:rPr>
                <w:rFonts w:cstheme="minorHAnsi"/>
                <w:sz w:val="24"/>
              </w:rPr>
            </w:pPr>
            <w:r>
              <w:rPr>
                <w:rFonts w:cstheme="minorHAnsi"/>
                <w:sz w:val="24"/>
              </w:rPr>
              <w:t>March 31</w:t>
            </w:r>
            <w:r w:rsidRPr="00A65E3D">
              <w:rPr>
                <w:rFonts w:cstheme="minorHAnsi"/>
                <w:sz w:val="24"/>
                <w:vertAlign w:val="superscript"/>
              </w:rPr>
              <w:t>st</w:t>
            </w:r>
            <w:r>
              <w:rPr>
                <w:rFonts w:cstheme="minorHAnsi"/>
                <w:sz w:val="24"/>
              </w:rPr>
              <w:t xml:space="preserve"> 2023</w:t>
            </w:r>
          </w:p>
        </w:tc>
      </w:tr>
      <w:tr w:rsidR="00BB1AA1" w14:paraId="161606D7" w14:textId="77777777" w:rsidTr="007450B1">
        <w:tc>
          <w:tcPr>
            <w:tcW w:w="2972" w:type="dxa"/>
            <w:shd w:val="clear" w:color="auto" w:fill="BDD6EE" w:themeFill="accent1" w:themeFillTint="66"/>
          </w:tcPr>
          <w:p w14:paraId="036B80E8" w14:textId="77777777" w:rsidR="00BB1AA1" w:rsidRPr="007450B1" w:rsidRDefault="00BB1AA1" w:rsidP="00BB1AA1">
            <w:pPr>
              <w:rPr>
                <w:rFonts w:cstheme="minorHAnsi"/>
                <w:b/>
                <w:sz w:val="24"/>
                <w:szCs w:val="24"/>
              </w:rPr>
            </w:pPr>
            <w:r w:rsidRPr="007450B1">
              <w:rPr>
                <w:rFonts w:cstheme="minorHAnsi"/>
                <w:b/>
                <w:sz w:val="24"/>
                <w:szCs w:val="24"/>
              </w:rPr>
              <w:t>Approved by:</w:t>
            </w:r>
          </w:p>
        </w:tc>
        <w:tc>
          <w:tcPr>
            <w:tcW w:w="6044" w:type="dxa"/>
          </w:tcPr>
          <w:p w14:paraId="4E3D05D8" w14:textId="77777777" w:rsidR="00BB1AA1" w:rsidRPr="009B47B3" w:rsidRDefault="00F2342B" w:rsidP="00BB1AA1">
            <w:pPr>
              <w:rPr>
                <w:rFonts w:cstheme="minorHAnsi"/>
                <w:sz w:val="24"/>
              </w:rPr>
            </w:pPr>
            <w:r w:rsidRPr="009B47B3">
              <w:rPr>
                <w:rFonts w:cstheme="minorHAnsi"/>
                <w:sz w:val="24"/>
              </w:rPr>
              <w:t>Academic Council</w:t>
            </w:r>
          </w:p>
        </w:tc>
      </w:tr>
      <w:tr w:rsidR="00BB1AA1" w14:paraId="6F27CB73" w14:textId="77777777" w:rsidTr="007450B1">
        <w:tc>
          <w:tcPr>
            <w:tcW w:w="2972" w:type="dxa"/>
            <w:shd w:val="clear" w:color="auto" w:fill="BDD6EE" w:themeFill="accent1" w:themeFillTint="66"/>
          </w:tcPr>
          <w:p w14:paraId="661111A3" w14:textId="77777777" w:rsidR="00BB1AA1" w:rsidRPr="007450B1" w:rsidRDefault="00BB1AA1" w:rsidP="00BB1AA1">
            <w:pPr>
              <w:rPr>
                <w:rFonts w:cstheme="minorHAnsi"/>
                <w:b/>
                <w:sz w:val="24"/>
                <w:szCs w:val="24"/>
              </w:rPr>
            </w:pPr>
            <w:r w:rsidRPr="007450B1">
              <w:rPr>
                <w:rFonts w:cstheme="minorHAnsi"/>
                <w:b/>
                <w:sz w:val="24"/>
                <w:szCs w:val="24"/>
              </w:rPr>
              <w:t>Date of approval:</w:t>
            </w:r>
          </w:p>
        </w:tc>
        <w:tc>
          <w:tcPr>
            <w:tcW w:w="6044" w:type="dxa"/>
          </w:tcPr>
          <w:p w14:paraId="37DE8883" w14:textId="3851FCF3" w:rsidR="00BB1AA1" w:rsidRPr="009B47B3" w:rsidRDefault="00A65E3D" w:rsidP="00BB1AA1">
            <w:pPr>
              <w:rPr>
                <w:rFonts w:cstheme="minorHAnsi"/>
                <w:sz w:val="24"/>
              </w:rPr>
            </w:pPr>
            <w:r>
              <w:rPr>
                <w:rFonts w:cstheme="minorHAnsi"/>
                <w:sz w:val="24"/>
              </w:rPr>
              <w:t>March 31</w:t>
            </w:r>
            <w:r w:rsidRPr="00A65E3D">
              <w:rPr>
                <w:rFonts w:cstheme="minorHAnsi"/>
                <w:sz w:val="24"/>
                <w:vertAlign w:val="superscript"/>
              </w:rPr>
              <w:t>st</w:t>
            </w:r>
            <w:r>
              <w:rPr>
                <w:rFonts w:cstheme="minorHAnsi"/>
                <w:sz w:val="24"/>
              </w:rPr>
              <w:t xml:space="preserve"> 2023</w:t>
            </w:r>
          </w:p>
        </w:tc>
      </w:tr>
      <w:tr w:rsidR="00BB1AA1" w14:paraId="27EE1B9B" w14:textId="77777777" w:rsidTr="007450B1">
        <w:tc>
          <w:tcPr>
            <w:tcW w:w="2972" w:type="dxa"/>
            <w:shd w:val="clear" w:color="auto" w:fill="BDD6EE" w:themeFill="accent1" w:themeFillTint="66"/>
          </w:tcPr>
          <w:p w14:paraId="64B4EE04" w14:textId="77777777" w:rsidR="00BB1AA1" w:rsidRPr="007450B1" w:rsidRDefault="00BB1AA1" w:rsidP="00BB1AA1">
            <w:pPr>
              <w:rPr>
                <w:rFonts w:cstheme="minorHAnsi"/>
                <w:b/>
                <w:sz w:val="24"/>
                <w:szCs w:val="24"/>
              </w:rPr>
            </w:pPr>
            <w:r w:rsidRPr="007450B1">
              <w:rPr>
                <w:rFonts w:cstheme="minorHAnsi"/>
                <w:b/>
                <w:sz w:val="24"/>
                <w:szCs w:val="24"/>
              </w:rPr>
              <w:t>Date of next review:</w:t>
            </w:r>
          </w:p>
        </w:tc>
        <w:tc>
          <w:tcPr>
            <w:tcW w:w="6044" w:type="dxa"/>
          </w:tcPr>
          <w:p w14:paraId="0C1BF762" w14:textId="7D1698F6" w:rsidR="00BB1AA1" w:rsidRPr="009B47B3" w:rsidRDefault="00A65E3D" w:rsidP="00BB1AA1">
            <w:pPr>
              <w:rPr>
                <w:rFonts w:cstheme="minorHAnsi"/>
                <w:sz w:val="24"/>
              </w:rPr>
            </w:pPr>
            <w:r>
              <w:rPr>
                <w:rFonts w:cstheme="minorHAnsi"/>
                <w:sz w:val="24"/>
              </w:rPr>
              <w:t>June 2024</w:t>
            </w:r>
          </w:p>
        </w:tc>
      </w:tr>
      <w:tr w:rsidR="00BB68CE" w14:paraId="72F91B4C" w14:textId="77777777" w:rsidTr="007450B1">
        <w:tc>
          <w:tcPr>
            <w:tcW w:w="2972" w:type="dxa"/>
            <w:shd w:val="clear" w:color="auto" w:fill="BDD6EE" w:themeFill="accent1" w:themeFillTint="66"/>
          </w:tcPr>
          <w:p w14:paraId="74A5DB34" w14:textId="77777777" w:rsidR="00BB68CE" w:rsidRPr="007450B1" w:rsidRDefault="00BB68CE" w:rsidP="00BB1AA1">
            <w:pPr>
              <w:rPr>
                <w:rFonts w:cstheme="minorHAnsi"/>
                <w:b/>
                <w:sz w:val="24"/>
                <w:szCs w:val="24"/>
              </w:rPr>
            </w:pPr>
            <w:r w:rsidRPr="007450B1">
              <w:rPr>
                <w:rFonts w:cstheme="minorHAnsi"/>
                <w:b/>
                <w:sz w:val="24"/>
                <w:szCs w:val="24"/>
              </w:rPr>
              <w:t>Scope of policy (audience):</w:t>
            </w:r>
          </w:p>
        </w:tc>
        <w:tc>
          <w:tcPr>
            <w:tcW w:w="6044" w:type="dxa"/>
          </w:tcPr>
          <w:p w14:paraId="19D74830" w14:textId="05DD2CCB" w:rsidR="00BB68CE" w:rsidRPr="009B47B3" w:rsidRDefault="00952A2B" w:rsidP="00262333">
            <w:pPr>
              <w:rPr>
                <w:rFonts w:cstheme="minorHAnsi"/>
                <w:sz w:val="24"/>
              </w:rPr>
            </w:pPr>
            <w:r>
              <w:rPr>
                <w:rFonts w:cstheme="minorHAnsi"/>
                <w:sz w:val="24"/>
              </w:rPr>
              <w:t>S</w:t>
            </w:r>
            <w:r w:rsidR="00F2342B" w:rsidRPr="009B47B3">
              <w:rPr>
                <w:rFonts w:cstheme="minorHAnsi"/>
                <w:sz w:val="24"/>
              </w:rPr>
              <w:t>taff, students</w:t>
            </w:r>
            <w:r w:rsidR="00262333">
              <w:rPr>
                <w:rFonts w:cstheme="minorHAnsi"/>
                <w:sz w:val="24"/>
              </w:rPr>
              <w:t xml:space="preserve"> and</w:t>
            </w:r>
            <w:r w:rsidR="00F2342B" w:rsidRPr="009B47B3">
              <w:rPr>
                <w:rFonts w:cstheme="minorHAnsi"/>
                <w:sz w:val="24"/>
              </w:rPr>
              <w:t xml:space="preserve"> prospective students</w:t>
            </w:r>
          </w:p>
        </w:tc>
      </w:tr>
      <w:tr w:rsidR="00BB1AA1" w14:paraId="3D4132D8" w14:textId="77777777" w:rsidTr="007450B1">
        <w:tc>
          <w:tcPr>
            <w:tcW w:w="2972" w:type="dxa"/>
            <w:shd w:val="clear" w:color="auto" w:fill="BDD6EE" w:themeFill="accent1" w:themeFillTint="66"/>
          </w:tcPr>
          <w:p w14:paraId="599925D9" w14:textId="77777777" w:rsidR="00BB1AA1" w:rsidRPr="007450B1" w:rsidRDefault="00BB1AA1" w:rsidP="00BB1AA1">
            <w:pPr>
              <w:rPr>
                <w:rFonts w:cstheme="minorHAnsi"/>
                <w:b/>
                <w:sz w:val="24"/>
                <w:szCs w:val="24"/>
              </w:rPr>
            </w:pPr>
            <w:r w:rsidRPr="007450B1">
              <w:rPr>
                <w:rFonts w:cstheme="minorHAnsi"/>
                <w:b/>
                <w:sz w:val="24"/>
                <w:szCs w:val="24"/>
              </w:rPr>
              <w:t>Policy</w:t>
            </w:r>
            <w:r w:rsidR="00BB68CE" w:rsidRPr="007450B1">
              <w:rPr>
                <w:rFonts w:cstheme="minorHAnsi"/>
                <w:b/>
                <w:sz w:val="24"/>
                <w:szCs w:val="24"/>
              </w:rPr>
              <w:t>holder:</w:t>
            </w:r>
          </w:p>
        </w:tc>
        <w:tc>
          <w:tcPr>
            <w:tcW w:w="6044" w:type="dxa"/>
          </w:tcPr>
          <w:p w14:paraId="634DDDC1" w14:textId="77777777" w:rsidR="00BB1AA1" w:rsidRPr="009B47B3" w:rsidRDefault="00A81088" w:rsidP="00BB1AA1">
            <w:pPr>
              <w:rPr>
                <w:rFonts w:cstheme="minorHAnsi"/>
                <w:sz w:val="24"/>
              </w:rPr>
            </w:pPr>
            <w:r>
              <w:rPr>
                <w:rFonts w:cstheme="minorHAnsi"/>
                <w:sz w:val="24"/>
              </w:rPr>
              <w:t>Head of Registry</w:t>
            </w:r>
          </w:p>
        </w:tc>
      </w:tr>
      <w:tr w:rsidR="00F2342B" w14:paraId="4B07377E" w14:textId="77777777" w:rsidTr="007450B1">
        <w:tc>
          <w:tcPr>
            <w:tcW w:w="2972" w:type="dxa"/>
            <w:shd w:val="clear" w:color="auto" w:fill="BDD6EE" w:themeFill="accent1" w:themeFillTint="66"/>
          </w:tcPr>
          <w:p w14:paraId="09485A5E" w14:textId="77777777" w:rsidR="00F2342B" w:rsidRPr="007450B1" w:rsidRDefault="00F2342B" w:rsidP="00BB1AA1">
            <w:pPr>
              <w:rPr>
                <w:rFonts w:cstheme="minorHAnsi"/>
                <w:b/>
                <w:sz w:val="24"/>
                <w:szCs w:val="24"/>
              </w:rPr>
            </w:pPr>
            <w:r w:rsidRPr="007450B1">
              <w:rPr>
                <w:rFonts w:cstheme="minorHAnsi"/>
                <w:b/>
                <w:sz w:val="24"/>
                <w:szCs w:val="24"/>
              </w:rPr>
              <w:t>Contact:</w:t>
            </w:r>
          </w:p>
        </w:tc>
        <w:tc>
          <w:tcPr>
            <w:tcW w:w="6044" w:type="dxa"/>
          </w:tcPr>
          <w:p w14:paraId="37BF9015" w14:textId="58CA2B42" w:rsidR="00F2342B" w:rsidRPr="009B47B3" w:rsidRDefault="00A65E3D" w:rsidP="00BB1AA1">
            <w:pPr>
              <w:rPr>
                <w:rFonts w:cstheme="minorHAnsi"/>
                <w:sz w:val="24"/>
              </w:rPr>
            </w:pPr>
            <w:r>
              <w:rPr>
                <w:rStyle w:val="Hyperlink"/>
              </w:rPr>
              <w:t>quality@leedsconservatoire.ac.uk</w:t>
            </w:r>
          </w:p>
        </w:tc>
      </w:tr>
      <w:tr w:rsidR="00F2342B" w14:paraId="03EB4823" w14:textId="77777777" w:rsidTr="007450B1">
        <w:tc>
          <w:tcPr>
            <w:tcW w:w="2972" w:type="dxa"/>
            <w:shd w:val="clear" w:color="auto" w:fill="BDD6EE" w:themeFill="accent1" w:themeFillTint="66"/>
          </w:tcPr>
          <w:p w14:paraId="6EE8A9A6" w14:textId="77777777" w:rsidR="00F2342B" w:rsidRPr="007450B1" w:rsidRDefault="00F2342B" w:rsidP="00BB1AA1">
            <w:pPr>
              <w:rPr>
                <w:rFonts w:cstheme="minorHAnsi"/>
                <w:b/>
                <w:sz w:val="24"/>
                <w:szCs w:val="24"/>
              </w:rPr>
            </w:pPr>
            <w:r w:rsidRPr="007450B1">
              <w:rPr>
                <w:rFonts w:cstheme="minorHAnsi"/>
                <w:b/>
                <w:sz w:val="24"/>
                <w:szCs w:val="24"/>
              </w:rPr>
              <w:t>Alternative formats:</w:t>
            </w:r>
          </w:p>
        </w:tc>
        <w:tc>
          <w:tcPr>
            <w:tcW w:w="6044" w:type="dxa"/>
          </w:tcPr>
          <w:p w14:paraId="6EC12D14" w14:textId="1E094057" w:rsidR="00F2342B" w:rsidRPr="009B47B3" w:rsidRDefault="00F2342B" w:rsidP="00BB1AA1">
            <w:pPr>
              <w:rPr>
                <w:rFonts w:cstheme="minorHAnsi"/>
                <w:sz w:val="24"/>
              </w:rPr>
            </w:pPr>
            <w:r w:rsidRPr="009B47B3">
              <w:rPr>
                <w:rFonts w:cstheme="minorHAnsi"/>
                <w:sz w:val="24"/>
              </w:rPr>
              <w:t>audio, large font</w:t>
            </w:r>
            <w:r w:rsidR="00FF33E5">
              <w:rPr>
                <w:rFonts w:cstheme="minorHAnsi"/>
                <w:sz w:val="24"/>
              </w:rPr>
              <w:t xml:space="preserve"> – on request</w:t>
            </w:r>
          </w:p>
        </w:tc>
      </w:tr>
    </w:tbl>
    <w:p w14:paraId="743B2188" w14:textId="77777777" w:rsidR="00BB1AA1" w:rsidRDefault="00BB1AA1" w:rsidP="00BB1AA1">
      <w:pPr>
        <w:spacing w:after="0" w:line="240" w:lineRule="auto"/>
        <w:rPr>
          <w:rFonts w:ascii="Rama Gothic E Regular" w:hAnsi="Rama Gothic E Regular"/>
          <w:sz w:val="40"/>
        </w:rPr>
      </w:pPr>
    </w:p>
    <w:sdt>
      <w:sdtPr>
        <w:rPr>
          <w:rFonts w:asciiTheme="minorHAnsi" w:eastAsiaTheme="minorHAnsi" w:hAnsiTheme="minorHAnsi" w:cstheme="minorBidi"/>
          <w:color w:val="auto"/>
          <w:sz w:val="22"/>
          <w:szCs w:val="22"/>
          <w:lang w:val="en-GB"/>
        </w:rPr>
        <w:id w:val="1875571900"/>
        <w:docPartObj>
          <w:docPartGallery w:val="Table of Contents"/>
          <w:docPartUnique/>
        </w:docPartObj>
      </w:sdtPr>
      <w:sdtEndPr>
        <w:rPr>
          <w:b/>
          <w:bCs/>
          <w:noProof/>
        </w:rPr>
      </w:sdtEndPr>
      <w:sdtContent>
        <w:p w14:paraId="1B824ECD" w14:textId="4A804937" w:rsidR="00BB68CE" w:rsidRPr="004A14B1" w:rsidRDefault="00BB68CE">
          <w:pPr>
            <w:pStyle w:val="TOCHeading"/>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Contents</w:t>
          </w:r>
        </w:p>
        <w:p w14:paraId="521E3C68" w14:textId="2050414A" w:rsidR="00B36321" w:rsidRPr="00B36321" w:rsidRDefault="00BB68CE">
          <w:pPr>
            <w:pStyle w:val="TOC1"/>
            <w:tabs>
              <w:tab w:val="right" w:leader="dot" w:pos="9016"/>
            </w:tabs>
            <w:rPr>
              <w:rFonts w:eastAsiaTheme="minorEastAsia"/>
              <w:noProof/>
              <w:lang w:eastAsia="en-GB"/>
            </w:rPr>
          </w:pPr>
          <w:r w:rsidRPr="005F68C2">
            <w:rPr>
              <w:rFonts w:cstheme="minorHAnsi"/>
              <w:bCs/>
              <w:noProof/>
            </w:rPr>
            <w:fldChar w:fldCharType="begin"/>
          </w:r>
          <w:r w:rsidRPr="005F68C2">
            <w:rPr>
              <w:rFonts w:cstheme="minorHAnsi"/>
              <w:bCs/>
              <w:noProof/>
            </w:rPr>
            <w:instrText xml:space="preserve"> TOC \o "1-3" \h \z \u </w:instrText>
          </w:r>
          <w:r w:rsidRPr="005F68C2">
            <w:rPr>
              <w:rFonts w:cstheme="minorHAnsi"/>
              <w:bCs/>
              <w:noProof/>
            </w:rPr>
            <w:fldChar w:fldCharType="separate"/>
          </w:r>
          <w:hyperlink w:anchor="_Toc6301271" w:history="1">
            <w:r w:rsidR="00B36321" w:rsidRPr="00B36321">
              <w:rPr>
                <w:rStyle w:val="Hyperlink"/>
                <w:rFonts w:cstheme="minorHAnsi"/>
                <w:noProof/>
              </w:rPr>
              <w:t>Introduction</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_Toc6301271 \h </w:instrText>
            </w:r>
            <w:r w:rsidR="00B36321" w:rsidRPr="00B36321">
              <w:rPr>
                <w:noProof/>
                <w:webHidden/>
              </w:rPr>
            </w:r>
            <w:r w:rsidR="00B36321" w:rsidRPr="00B36321">
              <w:rPr>
                <w:noProof/>
                <w:webHidden/>
              </w:rPr>
              <w:fldChar w:fldCharType="separate"/>
            </w:r>
            <w:r w:rsidR="00B36321" w:rsidRPr="00B36321">
              <w:rPr>
                <w:noProof/>
                <w:webHidden/>
              </w:rPr>
              <w:t>1</w:t>
            </w:r>
            <w:r w:rsidR="00B36321" w:rsidRPr="00B36321">
              <w:rPr>
                <w:noProof/>
                <w:webHidden/>
              </w:rPr>
              <w:fldChar w:fldCharType="end"/>
            </w:r>
          </w:hyperlink>
        </w:p>
        <w:p w14:paraId="6D0046B5" w14:textId="0147C5C1" w:rsidR="00B36321" w:rsidRPr="00B36321" w:rsidRDefault="00A65E3D">
          <w:pPr>
            <w:pStyle w:val="TOC1"/>
            <w:tabs>
              <w:tab w:val="right" w:leader="dot" w:pos="9016"/>
            </w:tabs>
            <w:rPr>
              <w:rFonts w:eastAsiaTheme="minorEastAsia"/>
              <w:noProof/>
              <w:lang w:eastAsia="en-GB"/>
            </w:rPr>
          </w:pPr>
          <w:hyperlink w:anchor="_Toc6301272" w:history="1">
            <w:r w:rsidR="00B36321" w:rsidRPr="00B36321">
              <w:rPr>
                <w:rStyle w:val="Hyperlink"/>
                <w:rFonts w:cstheme="minorHAnsi"/>
                <w:noProof/>
              </w:rPr>
              <w:t>Behaviour that is expected of students</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_Toc6301272 \h </w:instrText>
            </w:r>
            <w:r w:rsidR="00B36321" w:rsidRPr="00B36321">
              <w:rPr>
                <w:noProof/>
                <w:webHidden/>
              </w:rPr>
            </w:r>
            <w:r w:rsidR="00B36321" w:rsidRPr="00B36321">
              <w:rPr>
                <w:noProof/>
                <w:webHidden/>
              </w:rPr>
              <w:fldChar w:fldCharType="separate"/>
            </w:r>
            <w:r w:rsidR="00B36321" w:rsidRPr="00B36321">
              <w:rPr>
                <w:noProof/>
                <w:webHidden/>
              </w:rPr>
              <w:t>2</w:t>
            </w:r>
            <w:r w:rsidR="00B36321" w:rsidRPr="00B36321">
              <w:rPr>
                <w:noProof/>
                <w:webHidden/>
              </w:rPr>
              <w:fldChar w:fldCharType="end"/>
            </w:r>
          </w:hyperlink>
        </w:p>
        <w:p w14:paraId="3EA5814B" w14:textId="11A6498B" w:rsidR="00B36321" w:rsidRPr="00B36321" w:rsidRDefault="00A65E3D">
          <w:pPr>
            <w:pStyle w:val="TOC1"/>
            <w:tabs>
              <w:tab w:val="right" w:leader="dot" w:pos="9016"/>
            </w:tabs>
            <w:rPr>
              <w:rFonts w:eastAsiaTheme="minorEastAsia"/>
              <w:noProof/>
              <w:lang w:eastAsia="en-GB"/>
            </w:rPr>
          </w:pPr>
          <w:hyperlink w:anchor="_Toc6301273" w:history="1">
            <w:r w:rsidR="00B36321" w:rsidRPr="00B36321">
              <w:rPr>
                <w:rStyle w:val="Hyperlink"/>
                <w:rFonts w:cstheme="minorHAnsi"/>
                <w:noProof/>
              </w:rPr>
              <w:t>Behaviours that will be regarded as misconduct</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_Toc6301273 \h </w:instrText>
            </w:r>
            <w:r w:rsidR="00B36321" w:rsidRPr="00B36321">
              <w:rPr>
                <w:noProof/>
                <w:webHidden/>
              </w:rPr>
            </w:r>
            <w:r w:rsidR="00B36321" w:rsidRPr="00B36321">
              <w:rPr>
                <w:noProof/>
                <w:webHidden/>
              </w:rPr>
              <w:fldChar w:fldCharType="separate"/>
            </w:r>
            <w:r w:rsidR="00B36321" w:rsidRPr="00B36321">
              <w:rPr>
                <w:noProof/>
                <w:webHidden/>
              </w:rPr>
              <w:t>2</w:t>
            </w:r>
            <w:r w:rsidR="00B36321" w:rsidRPr="00B36321">
              <w:rPr>
                <w:noProof/>
                <w:webHidden/>
              </w:rPr>
              <w:fldChar w:fldCharType="end"/>
            </w:r>
          </w:hyperlink>
        </w:p>
        <w:p w14:paraId="6E5DF7AE" w14:textId="02F5FDCB" w:rsidR="00B36321" w:rsidRPr="00B36321" w:rsidRDefault="00A65E3D">
          <w:pPr>
            <w:pStyle w:val="TOC1"/>
            <w:tabs>
              <w:tab w:val="right" w:leader="dot" w:pos="9016"/>
            </w:tabs>
            <w:rPr>
              <w:rFonts w:eastAsiaTheme="minorEastAsia"/>
              <w:noProof/>
              <w:lang w:eastAsia="en-GB"/>
            </w:rPr>
          </w:pPr>
          <w:hyperlink w:anchor="_Toc6301274" w:history="1">
            <w:r w:rsidR="00B36321" w:rsidRPr="00B36321">
              <w:rPr>
                <w:rStyle w:val="Hyperlink"/>
                <w:rFonts w:cstheme="minorHAnsi"/>
                <w:noProof/>
              </w:rPr>
              <w:t>Useful documents and links</w:t>
            </w:r>
            <w:r w:rsidR="00B36321" w:rsidRPr="00B36321">
              <w:rPr>
                <w:noProof/>
                <w:webHidden/>
              </w:rPr>
              <w:tab/>
            </w:r>
            <w:r w:rsidR="00B36321" w:rsidRPr="00B36321">
              <w:rPr>
                <w:noProof/>
                <w:webHidden/>
              </w:rPr>
              <w:fldChar w:fldCharType="begin"/>
            </w:r>
            <w:r w:rsidR="00B36321" w:rsidRPr="00B36321">
              <w:rPr>
                <w:noProof/>
                <w:webHidden/>
              </w:rPr>
              <w:instrText xml:space="preserve"> PAGEREF _Toc6301274 \h </w:instrText>
            </w:r>
            <w:r w:rsidR="00B36321" w:rsidRPr="00B36321">
              <w:rPr>
                <w:noProof/>
                <w:webHidden/>
              </w:rPr>
            </w:r>
            <w:r w:rsidR="00B36321" w:rsidRPr="00B36321">
              <w:rPr>
                <w:noProof/>
                <w:webHidden/>
              </w:rPr>
              <w:fldChar w:fldCharType="separate"/>
            </w:r>
            <w:r w:rsidR="00B36321" w:rsidRPr="00B36321">
              <w:rPr>
                <w:noProof/>
                <w:webHidden/>
              </w:rPr>
              <w:t>3</w:t>
            </w:r>
            <w:r w:rsidR="00B36321" w:rsidRPr="00B36321">
              <w:rPr>
                <w:noProof/>
                <w:webHidden/>
              </w:rPr>
              <w:fldChar w:fldCharType="end"/>
            </w:r>
          </w:hyperlink>
        </w:p>
        <w:p w14:paraId="19920881" w14:textId="274661AF" w:rsidR="0000080E" w:rsidRPr="000714EB" w:rsidRDefault="00BB68CE" w:rsidP="000714EB">
          <w:r w:rsidRPr="005F68C2">
            <w:rPr>
              <w:rFonts w:cstheme="minorHAnsi"/>
              <w:bCs/>
              <w:noProof/>
            </w:rPr>
            <w:fldChar w:fldCharType="end"/>
          </w:r>
        </w:p>
      </w:sdtContent>
    </w:sdt>
    <w:tbl>
      <w:tblPr>
        <w:tblStyle w:val="TableGrid"/>
        <w:tblW w:w="0" w:type="auto"/>
        <w:tblInd w:w="5" w:type="dxa"/>
        <w:tblLook w:val="04A0" w:firstRow="1" w:lastRow="0" w:firstColumn="1" w:lastColumn="0" w:noHBand="0" w:noVBand="1"/>
      </w:tblPr>
      <w:tblGrid>
        <w:gridCol w:w="9011"/>
      </w:tblGrid>
      <w:tr w:rsidR="00BB68CE" w14:paraId="464EE038" w14:textId="77777777" w:rsidTr="0000080E">
        <w:tc>
          <w:tcPr>
            <w:tcW w:w="9011" w:type="dxa"/>
            <w:shd w:val="clear" w:color="auto" w:fill="BDD6EE" w:themeFill="accent1" w:themeFillTint="66"/>
          </w:tcPr>
          <w:p w14:paraId="1420B866" w14:textId="77777777" w:rsidR="00BB68CE" w:rsidRPr="004E68A1" w:rsidRDefault="00BB68CE" w:rsidP="00F2342B">
            <w:pPr>
              <w:pStyle w:val="Heading1"/>
              <w:spacing w:before="0" w:line="360" w:lineRule="auto"/>
              <w:outlineLvl w:val="0"/>
              <w:rPr>
                <w:rFonts w:asciiTheme="minorHAnsi" w:hAnsiTheme="minorHAnsi" w:cstheme="minorHAnsi"/>
                <w:b/>
                <w:sz w:val="24"/>
                <w:szCs w:val="24"/>
              </w:rPr>
            </w:pPr>
            <w:bookmarkStart w:id="0" w:name="_Toc6301271"/>
            <w:r w:rsidRPr="004E68A1">
              <w:rPr>
                <w:rFonts w:asciiTheme="minorHAnsi" w:hAnsiTheme="minorHAnsi" w:cstheme="minorHAnsi"/>
                <w:b/>
                <w:color w:val="auto"/>
                <w:sz w:val="24"/>
                <w:szCs w:val="24"/>
              </w:rPr>
              <w:t>Introduction</w:t>
            </w:r>
            <w:bookmarkEnd w:id="0"/>
          </w:p>
        </w:tc>
      </w:tr>
      <w:tr w:rsidR="00BB68CE" w14:paraId="560C1BC7" w14:textId="77777777" w:rsidTr="0000080E">
        <w:tc>
          <w:tcPr>
            <w:tcW w:w="9011" w:type="dxa"/>
          </w:tcPr>
          <w:p w14:paraId="5BDAB76B" w14:textId="77777777" w:rsidR="00981BFB" w:rsidRDefault="00981BFB" w:rsidP="00650B73">
            <w:pPr>
              <w:rPr>
                <w:rFonts w:cstheme="minorHAnsi"/>
              </w:rPr>
            </w:pPr>
          </w:p>
          <w:p w14:paraId="60E6EB31" w14:textId="2247B6C5" w:rsidR="00CF0BF1" w:rsidRDefault="00CF0BF1" w:rsidP="00650B73">
            <w:pPr>
              <w:rPr>
                <w:rFonts w:cstheme="minorHAnsi"/>
              </w:rPr>
            </w:pPr>
            <w:r w:rsidRPr="004F19F1">
              <w:rPr>
                <w:rFonts w:cstheme="minorHAnsi"/>
              </w:rPr>
              <w:t>Leeds</w:t>
            </w:r>
            <w:r w:rsidR="004F19F1">
              <w:rPr>
                <w:rFonts w:cstheme="minorHAnsi"/>
              </w:rPr>
              <w:t xml:space="preserve"> </w:t>
            </w:r>
            <w:r w:rsidR="00A65E3D">
              <w:rPr>
                <w:rFonts w:cstheme="minorHAnsi"/>
              </w:rPr>
              <w:t>Conservatoire</w:t>
            </w:r>
            <w:r w:rsidR="004F19F1">
              <w:rPr>
                <w:rFonts w:cstheme="minorHAnsi"/>
              </w:rPr>
              <w:t xml:space="preserve"> is committed </w:t>
            </w:r>
            <w:r w:rsidR="004F19F1" w:rsidRPr="004F19F1">
              <w:rPr>
                <w:rFonts w:cstheme="minorHAnsi"/>
              </w:rPr>
              <w:t xml:space="preserve">to providing a </w:t>
            </w:r>
            <w:proofErr w:type="gramStart"/>
            <w:r w:rsidR="004F19F1" w:rsidRPr="004F19F1">
              <w:rPr>
                <w:rFonts w:cstheme="minorHAnsi"/>
              </w:rPr>
              <w:t>high quality</w:t>
            </w:r>
            <w:proofErr w:type="gramEnd"/>
            <w:r w:rsidR="004F19F1" w:rsidRPr="004F19F1">
              <w:rPr>
                <w:rFonts w:cstheme="minorHAnsi"/>
              </w:rPr>
              <w:t xml:space="preserve"> learning and teach</w:t>
            </w:r>
            <w:r w:rsidR="00787069">
              <w:rPr>
                <w:rFonts w:cstheme="minorHAnsi"/>
              </w:rPr>
              <w:t>ing experience for all students.</w:t>
            </w:r>
            <w:r w:rsidR="004F19F1" w:rsidRPr="004F19F1">
              <w:rPr>
                <w:rFonts w:cstheme="minorHAnsi"/>
              </w:rPr>
              <w:t xml:space="preserve"> This can only be achieved if members of the conservatoire community live and work beside each other in an environment that promotes respect.</w:t>
            </w:r>
          </w:p>
          <w:p w14:paraId="6916CBDD" w14:textId="2A97CA28" w:rsidR="004F19F1" w:rsidRDefault="004F19F1" w:rsidP="00650B73">
            <w:pPr>
              <w:rPr>
                <w:rFonts w:cstheme="minorHAnsi"/>
              </w:rPr>
            </w:pPr>
          </w:p>
          <w:p w14:paraId="587D3805" w14:textId="12DFA2F3" w:rsidR="004F19F1" w:rsidRDefault="004F19F1" w:rsidP="00650B73">
            <w:pPr>
              <w:rPr>
                <w:rFonts w:cstheme="minorHAnsi"/>
              </w:rPr>
            </w:pPr>
            <w:r>
              <w:rPr>
                <w:rFonts w:cstheme="minorHAnsi"/>
              </w:rPr>
              <w:t>Students of the conservatoire are expected to conduct themselves at all times in a manner that demonstrates respect for the conservatoire, its students and staff, and members of the wider community. Every student is an ambassador for the conservatoire and, accordingly, is expected to behave in a way that enhances its reputation.</w:t>
            </w:r>
          </w:p>
          <w:p w14:paraId="17872BE6" w14:textId="716B2FB0" w:rsidR="004F19F1" w:rsidRDefault="004F19F1" w:rsidP="00650B73">
            <w:pPr>
              <w:rPr>
                <w:rFonts w:cstheme="minorHAnsi"/>
              </w:rPr>
            </w:pPr>
          </w:p>
          <w:p w14:paraId="63F4E53A" w14:textId="77777777" w:rsidR="004F19F1" w:rsidRDefault="004F19F1" w:rsidP="00650B73">
            <w:pPr>
              <w:rPr>
                <w:rFonts w:cstheme="minorHAnsi"/>
              </w:rPr>
            </w:pPr>
            <w:r>
              <w:rPr>
                <w:rFonts w:cstheme="minorHAnsi"/>
              </w:rPr>
              <w:t xml:space="preserve">Allegations of student misconduct in relation to the behaviours set out in the Student Code of Conduct will be considered in accordance with the conservatoire’s </w:t>
            </w:r>
            <w:r w:rsidRPr="004F19F1">
              <w:rPr>
                <w:rFonts w:cstheme="minorHAnsi"/>
                <w:i/>
              </w:rPr>
              <w:t>Student Conduct and Disciplinary Policy</w:t>
            </w:r>
            <w:r>
              <w:rPr>
                <w:rFonts w:cstheme="minorHAnsi"/>
              </w:rPr>
              <w:t>.</w:t>
            </w:r>
          </w:p>
          <w:p w14:paraId="4C585775" w14:textId="77777777" w:rsidR="004F19F1" w:rsidRDefault="004F19F1" w:rsidP="00650B73">
            <w:pPr>
              <w:rPr>
                <w:rFonts w:cstheme="minorHAnsi"/>
              </w:rPr>
            </w:pPr>
          </w:p>
          <w:p w14:paraId="00075A32" w14:textId="4B5DB815" w:rsidR="002C19EA" w:rsidRPr="00CF0BF1" w:rsidRDefault="004F19F1" w:rsidP="00650B73">
            <w:pPr>
              <w:rPr>
                <w:rFonts w:cstheme="minorHAnsi"/>
              </w:rPr>
            </w:pPr>
            <w:r>
              <w:rPr>
                <w:rFonts w:cstheme="minorHAnsi"/>
              </w:rPr>
              <w:t xml:space="preserve">Academic misconduct does not fall within the scope of the Student Code of Conduct or </w:t>
            </w:r>
            <w:r w:rsidR="009205B5">
              <w:rPr>
                <w:rFonts w:cstheme="minorHAnsi"/>
              </w:rPr>
              <w:t xml:space="preserve">the </w:t>
            </w:r>
            <w:r>
              <w:rPr>
                <w:rFonts w:cstheme="minorHAnsi"/>
              </w:rPr>
              <w:t>Student Conduct and Disciplinary</w:t>
            </w:r>
            <w:r w:rsidR="00787069">
              <w:rPr>
                <w:rFonts w:cstheme="minorHAnsi"/>
              </w:rPr>
              <w:t xml:space="preserve"> Policy</w:t>
            </w:r>
            <w:r>
              <w:rPr>
                <w:rFonts w:cstheme="minorHAnsi"/>
              </w:rPr>
              <w:t xml:space="preserve">. </w:t>
            </w:r>
            <w:r w:rsidR="002E34EA">
              <w:rPr>
                <w:rFonts w:cstheme="minorHAnsi"/>
              </w:rPr>
              <w:t>Issues of academic misconduct are</w:t>
            </w:r>
            <w:r w:rsidR="00CF0BF1">
              <w:rPr>
                <w:rFonts w:cstheme="minorHAnsi"/>
              </w:rPr>
              <w:t xml:space="preserve"> </w:t>
            </w:r>
            <w:r w:rsidR="002C19EA">
              <w:rPr>
                <w:rFonts w:cstheme="minorHAnsi"/>
              </w:rPr>
              <w:t>addressed</w:t>
            </w:r>
            <w:r w:rsidR="002E34EA">
              <w:rPr>
                <w:rFonts w:cstheme="minorHAnsi"/>
              </w:rPr>
              <w:t xml:space="preserve"> through </w:t>
            </w:r>
            <w:r w:rsidR="00CF0BF1">
              <w:rPr>
                <w:rFonts w:cstheme="minorHAnsi"/>
              </w:rPr>
              <w:t xml:space="preserve">the University of Hull’s </w:t>
            </w:r>
            <w:r w:rsidR="00CF0BF1">
              <w:rPr>
                <w:rFonts w:cstheme="minorHAnsi"/>
                <w:i/>
              </w:rPr>
              <w:t>Regulations governing Academic Misconduct</w:t>
            </w:r>
            <w:r w:rsidR="00CF0BF1">
              <w:rPr>
                <w:rFonts w:cstheme="minorHAnsi"/>
              </w:rPr>
              <w:t>.</w:t>
            </w:r>
            <w:r w:rsidR="002C19EA">
              <w:rPr>
                <w:rFonts w:cstheme="minorHAnsi"/>
              </w:rPr>
              <w:t xml:space="preserve"> Similarly, the Student Code of Conduct</w:t>
            </w:r>
            <w:r w:rsidR="009205B5">
              <w:rPr>
                <w:rFonts w:cstheme="minorHAnsi"/>
              </w:rPr>
              <w:t xml:space="preserve"> and the Student Conduct and Disciplinary Policy</w:t>
            </w:r>
            <w:r w:rsidR="00787069">
              <w:rPr>
                <w:rFonts w:cstheme="minorHAnsi"/>
              </w:rPr>
              <w:t xml:space="preserve"> do</w:t>
            </w:r>
            <w:r w:rsidR="002C19EA">
              <w:rPr>
                <w:rFonts w:cstheme="minorHAnsi"/>
              </w:rPr>
              <w:t xml:space="preserve"> not cover staff conduct towards students. Complaints about the conduct of a member of staff at Leeds </w:t>
            </w:r>
            <w:r w:rsidR="00A65E3D">
              <w:rPr>
                <w:rFonts w:cstheme="minorHAnsi"/>
              </w:rPr>
              <w:t>Conservatoire</w:t>
            </w:r>
            <w:r w:rsidR="002C19EA">
              <w:rPr>
                <w:rFonts w:cstheme="minorHAnsi"/>
              </w:rPr>
              <w:t xml:space="preserve"> should be made via the conservatoire’s </w:t>
            </w:r>
            <w:r w:rsidR="002C19EA" w:rsidRPr="002C19EA">
              <w:rPr>
                <w:rFonts w:cstheme="minorHAnsi"/>
                <w:i/>
              </w:rPr>
              <w:t>Complaints Policy</w:t>
            </w:r>
            <w:r w:rsidR="002C19EA">
              <w:rPr>
                <w:rFonts w:cstheme="minorHAnsi"/>
              </w:rPr>
              <w:t>.</w:t>
            </w:r>
          </w:p>
          <w:p w14:paraId="68DBDF22" w14:textId="70BB6A38" w:rsidR="00CF0BF1" w:rsidRPr="00B94FC7" w:rsidRDefault="00CF0BF1" w:rsidP="00CF0BF1">
            <w:pPr>
              <w:rPr>
                <w:rFonts w:cstheme="minorHAnsi"/>
              </w:rPr>
            </w:pPr>
          </w:p>
        </w:tc>
      </w:tr>
    </w:tbl>
    <w:p w14:paraId="41AFC378" w14:textId="01D933BB"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14:paraId="58FD717E" w14:textId="77777777" w:rsidTr="00D96005">
        <w:tc>
          <w:tcPr>
            <w:tcW w:w="9016" w:type="dxa"/>
            <w:shd w:val="clear" w:color="auto" w:fill="BDD6EE" w:themeFill="accent1" w:themeFillTint="66"/>
          </w:tcPr>
          <w:p w14:paraId="0EEA9908" w14:textId="5CA6F377" w:rsidR="00BB68CE" w:rsidRPr="004E68A1" w:rsidRDefault="002E34EA" w:rsidP="00A81906">
            <w:pPr>
              <w:pStyle w:val="Heading1"/>
              <w:spacing w:before="0" w:line="360" w:lineRule="auto"/>
              <w:outlineLvl w:val="0"/>
              <w:rPr>
                <w:rFonts w:asciiTheme="minorHAnsi" w:hAnsiTheme="minorHAnsi" w:cstheme="minorHAnsi"/>
                <w:b/>
                <w:sz w:val="40"/>
              </w:rPr>
            </w:pPr>
            <w:bookmarkStart w:id="1" w:name="_Toc6301272"/>
            <w:r>
              <w:rPr>
                <w:rFonts w:asciiTheme="minorHAnsi" w:hAnsiTheme="minorHAnsi" w:cstheme="minorHAnsi"/>
                <w:b/>
                <w:color w:val="auto"/>
                <w:sz w:val="24"/>
              </w:rPr>
              <w:lastRenderedPageBreak/>
              <w:t>Behaviour that is</w:t>
            </w:r>
            <w:r w:rsidR="00A81906">
              <w:rPr>
                <w:rFonts w:asciiTheme="minorHAnsi" w:hAnsiTheme="minorHAnsi" w:cstheme="minorHAnsi"/>
                <w:b/>
                <w:color w:val="auto"/>
                <w:sz w:val="24"/>
              </w:rPr>
              <w:t xml:space="preserve"> expected of students</w:t>
            </w:r>
            <w:bookmarkEnd w:id="1"/>
          </w:p>
        </w:tc>
      </w:tr>
      <w:tr w:rsidR="00BB68CE" w14:paraId="4E8654C6" w14:textId="77777777" w:rsidTr="00D96005">
        <w:tc>
          <w:tcPr>
            <w:tcW w:w="9016" w:type="dxa"/>
          </w:tcPr>
          <w:p w14:paraId="3D4149E3" w14:textId="77777777" w:rsidR="001716AE" w:rsidRDefault="001716AE" w:rsidP="00A81906">
            <w:pPr>
              <w:rPr>
                <w:rFonts w:cstheme="minorHAnsi"/>
              </w:rPr>
            </w:pPr>
          </w:p>
          <w:p w14:paraId="08441F94" w14:textId="39A992DD" w:rsidR="00787069" w:rsidRDefault="00780A67" w:rsidP="00A81906">
            <w:pPr>
              <w:rPr>
                <w:rFonts w:cstheme="minorHAnsi"/>
              </w:rPr>
            </w:pPr>
            <w:r>
              <w:rPr>
                <w:rFonts w:cstheme="minorHAnsi"/>
              </w:rPr>
              <w:t xml:space="preserve">On site, </w:t>
            </w:r>
            <w:r w:rsidR="00787069">
              <w:rPr>
                <w:rFonts w:cstheme="minorHAnsi"/>
              </w:rPr>
              <w:t xml:space="preserve">in student accommodation </w:t>
            </w:r>
            <w:r w:rsidR="005D7E1E">
              <w:rPr>
                <w:rFonts w:cstheme="minorHAnsi"/>
              </w:rPr>
              <w:t>where we have a legal agreement with the landlord</w:t>
            </w:r>
            <w:r w:rsidR="000828B8">
              <w:rPr>
                <w:rFonts w:cstheme="minorHAnsi"/>
              </w:rPr>
              <w:t xml:space="preserve"> (</w:t>
            </w:r>
            <w:r w:rsidR="005D7E1E">
              <w:rPr>
                <w:rFonts w:cstheme="minorHAnsi"/>
              </w:rPr>
              <w:t>currently</w:t>
            </w:r>
            <w:r w:rsidR="000828B8">
              <w:rPr>
                <w:rFonts w:cstheme="minorHAnsi"/>
              </w:rPr>
              <w:t xml:space="preserve"> Joseph Stones House and One Mill Street)</w:t>
            </w:r>
            <w:r w:rsidR="00787069">
              <w:rPr>
                <w:rFonts w:cstheme="minorHAnsi"/>
              </w:rPr>
              <w:t>,</w:t>
            </w:r>
            <w:r>
              <w:rPr>
                <w:rFonts w:cstheme="minorHAnsi"/>
              </w:rPr>
              <w:t xml:space="preserve"> and on study visits, placements and other learning and assessment activities,</w:t>
            </w:r>
            <w:r w:rsidR="00787069">
              <w:rPr>
                <w:rFonts w:cstheme="minorHAnsi"/>
              </w:rPr>
              <w:t xml:space="preserve"> the conservatoire expects students</w:t>
            </w:r>
            <w:r w:rsidR="008D18E6">
              <w:rPr>
                <w:rFonts w:cstheme="minorHAnsi"/>
              </w:rPr>
              <w:t xml:space="preserve"> to</w:t>
            </w:r>
            <w:r w:rsidR="00787069">
              <w:rPr>
                <w:rFonts w:cstheme="minorHAnsi"/>
              </w:rPr>
              <w:t>:</w:t>
            </w:r>
          </w:p>
          <w:p w14:paraId="0A3384E2" w14:textId="757D7624" w:rsidR="00787069" w:rsidRDefault="00787069" w:rsidP="00A81906">
            <w:pPr>
              <w:rPr>
                <w:rFonts w:cstheme="minorHAnsi"/>
              </w:rPr>
            </w:pPr>
          </w:p>
          <w:p w14:paraId="692A3694" w14:textId="53EAB8E3" w:rsidR="00787069" w:rsidRDefault="008D18E6" w:rsidP="00787069">
            <w:pPr>
              <w:pStyle w:val="ListParagraph"/>
              <w:numPr>
                <w:ilvl w:val="0"/>
                <w:numId w:val="48"/>
              </w:numPr>
              <w:rPr>
                <w:rFonts w:cstheme="minorHAnsi"/>
              </w:rPr>
            </w:pPr>
            <w:r>
              <w:rPr>
                <w:rFonts w:cstheme="minorHAnsi"/>
              </w:rPr>
              <w:t>B</w:t>
            </w:r>
            <w:r w:rsidR="00787069">
              <w:rPr>
                <w:rFonts w:cstheme="minorHAnsi"/>
              </w:rPr>
              <w:t>ehave in a responsible manner that will help to foster mutual respect and understanding between all members of the conservatoire community;</w:t>
            </w:r>
          </w:p>
          <w:p w14:paraId="6EFE9617" w14:textId="0B10E552" w:rsidR="00787069" w:rsidRDefault="008D18E6" w:rsidP="00787069">
            <w:pPr>
              <w:pStyle w:val="ListParagraph"/>
              <w:numPr>
                <w:ilvl w:val="0"/>
                <w:numId w:val="48"/>
              </w:numPr>
              <w:rPr>
                <w:rFonts w:cstheme="minorHAnsi"/>
              </w:rPr>
            </w:pPr>
            <w:r>
              <w:rPr>
                <w:rFonts w:cstheme="minorHAnsi"/>
              </w:rPr>
              <w:t>A</w:t>
            </w:r>
            <w:r w:rsidR="00787069">
              <w:rPr>
                <w:rFonts w:cstheme="minorHAnsi"/>
              </w:rPr>
              <w:t>ct within the law and not engage in any activity or behaviour that is likely to bring the conservatoire into disrepute;</w:t>
            </w:r>
          </w:p>
          <w:p w14:paraId="38983EBE" w14:textId="6B5CC811" w:rsidR="00787069" w:rsidRDefault="008D18E6" w:rsidP="00787069">
            <w:pPr>
              <w:pStyle w:val="ListParagraph"/>
              <w:numPr>
                <w:ilvl w:val="0"/>
                <w:numId w:val="48"/>
              </w:numPr>
              <w:rPr>
                <w:rFonts w:cstheme="minorHAnsi"/>
              </w:rPr>
            </w:pPr>
            <w:r>
              <w:rPr>
                <w:rFonts w:cstheme="minorHAnsi"/>
              </w:rPr>
              <w:t>B</w:t>
            </w:r>
            <w:r w:rsidR="00787069">
              <w:rPr>
                <w:rFonts w:cstheme="minorHAnsi"/>
              </w:rPr>
              <w:t>ehave and communicate in ways that do not unreasonably offend others (e.g. using abusive or obscene language or engaging in any form of discriminatory or anti-social behaviour</w:t>
            </w:r>
            <w:r w:rsidR="00780A67">
              <w:rPr>
                <w:rFonts w:cstheme="minorHAnsi"/>
              </w:rPr>
              <w:t>)</w:t>
            </w:r>
            <w:r w:rsidR="00787069">
              <w:rPr>
                <w:rFonts w:cstheme="minorHAnsi"/>
              </w:rPr>
              <w:t>;</w:t>
            </w:r>
          </w:p>
          <w:p w14:paraId="3088D74C" w14:textId="427A1EEB" w:rsidR="00787069" w:rsidRDefault="00787069" w:rsidP="00787069">
            <w:pPr>
              <w:pStyle w:val="ListParagraph"/>
              <w:numPr>
                <w:ilvl w:val="0"/>
                <w:numId w:val="48"/>
              </w:numPr>
              <w:rPr>
                <w:rFonts w:cstheme="minorHAnsi"/>
              </w:rPr>
            </w:pPr>
            <w:r>
              <w:rPr>
                <w:rFonts w:cstheme="minorHAnsi"/>
              </w:rPr>
              <w:t>Treat with respect everyone with whom they come into contact, whether within the conservatoire or outside;</w:t>
            </w:r>
          </w:p>
          <w:p w14:paraId="5AAA0B9F" w14:textId="6FBFBD22" w:rsidR="00787069" w:rsidRDefault="00787069" w:rsidP="00787069">
            <w:pPr>
              <w:pStyle w:val="ListParagraph"/>
              <w:numPr>
                <w:ilvl w:val="0"/>
                <w:numId w:val="48"/>
              </w:numPr>
              <w:rPr>
                <w:rFonts w:cstheme="minorHAnsi"/>
              </w:rPr>
            </w:pPr>
            <w:r>
              <w:rPr>
                <w:rFonts w:cstheme="minorHAnsi"/>
              </w:rPr>
              <w:t>Treat all conservatoire property with respect;</w:t>
            </w:r>
          </w:p>
          <w:p w14:paraId="74095D34" w14:textId="381A6114" w:rsidR="002919DC" w:rsidRPr="002919DC" w:rsidRDefault="008D18E6" w:rsidP="002919DC">
            <w:pPr>
              <w:pStyle w:val="ListParagraph"/>
              <w:numPr>
                <w:ilvl w:val="0"/>
                <w:numId w:val="48"/>
              </w:numPr>
              <w:rPr>
                <w:rFonts w:cstheme="minorHAnsi"/>
              </w:rPr>
            </w:pPr>
            <w:r>
              <w:rPr>
                <w:rFonts w:cstheme="minorHAnsi"/>
              </w:rPr>
              <w:t>C</w:t>
            </w:r>
            <w:r w:rsidR="00787069">
              <w:rPr>
                <w:rFonts w:cstheme="minorHAnsi"/>
              </w:rPr>
              <w:t>omply with the requests of members of staff;</w:t>
            </w:r>
          </w:p>
          <w:p w14:paraId="044B7095" w14:textId="233DC9ED" w:rsidR="00787069" w:rsidRDefault="008D18E6" w:rsidP="00787069">
            <w:pPr>
              <w:pStyle w:val="ListParagraph"/>
              <w:numPr>
                <w:ilvl w:val="0"/>
                <w:numId w:val="48"/>
              </w:numPr>
              <w:rPr>
                <w:rFonts w:cstheme="minorHAnsi"/>
              </w:rPr>
            </w:pPr>
            <w:r>
              <w:rPr>
                <w:rFonts w:cstheme="minorHAnsi"/>
              </w:rPr>
              <w:t>A</w:t>
            </w:r>
            <w:r w:rsidR="00787069">
              <w:rPr>
                <w:rFonts w:cstheme="minorHAnsi"/>
              </w:rPr>
              <w:t>dhere to the conservatoire’s</w:t>
            </w:r>
            <w:r>
              <w:rPr>
                <w:rFonts w:cstheme="minorHAnsi"/>
              </w:rPr>
              <w:t xml:space="preserve"> health and safety policies and procedures;</w:t>
            </w:r>
          </w:p>
          <w:p w14:paraId="64F77E16" w14:textId="5277441F" w:rsidR="008D18E6" w:rsidRDefault="008D18E6" w:rsidP="008D18E6">
            <w:pPr>
              <w:pStyle w:val="ListParagraph"/>
              <w:numPr>
                <w:ilvl w:val="0"/>
                <w:numId w:val="48"/>
              </w:numPr>
              <w:rPr>
                <w:rFonts w:cstheme="minorHAnsi"/>
              </w:rPr>
            </w:pPr>
            <w:r>
              <w:rPr>
                <w:rFonts w:cstheme="minorHAnsi"/>
              </w:rPr>
              <w:t>Observe fire alarms and related procedures and evacu</w:t>
            </w:r>
            <w:r w:rsidR="00780A67">
              <w:rPr>
                <w:rFonts w:cstheme="minorHAnsi"/>
              </w:rPr>
              <w:t>ate buildings when alarms sound.</w:t>
            </w:r>
          </w:p>
          <w:p w14:paraId="76A0853E" w14:textId="77777777" w:rsidR="00780A67" w:rsidRPr="00780A67" w:rsidRDefault="00780A67" w:rsidP="00780A67">
            <w:pPr>
              <w:rPr>
                <w:rFonts w:cstheme="minorHAnsi"/>
              </w:rPr>
            </w:pPr>
          </w:p>
          <w:p w14:paraId="5F4C653E" w14:textId="27FBAC43" w:rsidR="008D18E6" w:rsidRDefault="008D18E6" w:rsidP="008D18E6">
            <w:pPr>
              <w:rPr>
                <w:rFonts w:cstheme="minorHAnsi"/>
              </w:rPr>
            </w:pPr>
            <w:r>
              <w:rPr>
                <w:rFonts w:cstheme="minorHAnsi"/>
              </w:rPr>
              <w:t>Off site, the conservatoire expects students to:</w:t>
            </w:r>
          </w:p>
          <w:p w14:paraId="7D0C5E74" w14:textId="5E90795B" w:rsidR="008D18E6" w:rsidRDefault="008D18E6" w:rsidP="008D18E6">
            <w:pPr>
              <w:rPr>
                <w:rFonts w:cstheme="minorHAnsi"/>
              </w:rPr>
            </w:pPr>
          </w:p>
          <w:p w14:paraId="678C8394" w14:textId="2BB56B0D" w:rsidR="008D18E6" w:rsidRDefault="008D18E6" w:rsidP="008D18E6">
            <w:pPr>
              <w:pStyle w:val="ListParagraph"/>
              <w:numPr>
                <w:ilvl w:val="0"/>
                <w:numId w:val="49"/>
              </w:numPr>
              <w:rPr>
                <w:rFonts w:cstheme="minorHAnsi"/>
              </w:rPr>
            </w:pPr>
            <w:r>
              <w:rPr>
                <w:rFonts w:cstheme="minorHAnsi"/>
              </w:rPr>
              <w:t>Help to support the conservatoire’s positive relationship with local communities in the way that they conduct themselves in the surrounding area;</w:t>
            </w:r>
          </w:p>
          <w:p w14:paraId="0E353EC3" w14:textId="1CD63026" w:rsidR="008D18E6" w:rsidRDefault="00780A67" w:rsidP="008D18E6">
            <w:pPr>
              <w:pStyle w:val="ListParagraph"/>
              <w:numPr>
                <w:ilvl w:val="0"/>
                <w:numId w:val="49"/>
              </w:numPr>
              <w:rPr>
                <w:rFonts w:cstheme="minorHAnsi"/>
              </w:rPr>
            </w:pPr>
            <w:r>
              <w:rPr>
                <w:rFonts w:cstheme="minorHAnsi"/>
              </w:rPr>
              <w:t>Be considerate of</w:t>
            </w:r>
            <w:r w:rsidR="008D18E6">
              <w:rPr>
                <w:rFonts w:cstheme="minorHAnsi"/>
              </w:rPr>
              <w:t xml:space="preserve"> their neighbours, especially in relation to noise levels and rubbish;</w:t>
            </w:r>
          </w:p>
          <w:p w14:paraId="132E6E84" w14:textId="2422FBEA" w:rsidR="008D18E6" w:rsidRPr="008D18E6" w:rsidRDefault="008D18E6" w:rsidP="008D18E6">
            <w:pPr>
              <w:pStyle w:val="ListParagraph"/>
              <w:numPr>
                <w:ilvl w:val="0"/>
                <w:numId w:val="49"/>
              </w:numPr>
              <w:rPr>
                <w:rFonts w:cstheme="minorHAnsi"/>
              </w:rPr>
            </w:pPr>
            <w:r>
              <w:rPr>
                <w:rFonts w:cstheme="minorHAnsi"/>
              </w:rPr>
              <w:t>Act within the law and not engage in activity or behaviour that is likely to bring the conservatoire into disrepute.</w:t>
            </w:r>
          </w:p>
          <w:p w14:paraId="78BB8FBE" w14:textId="5BE7FB8A" w:rsidR="00787069" w:rsidRPr="00A81906" w:rsidRDefault="00787069" w:rsidP="00A81906">
            <w:pPr>
              <w:rPr>
                <w:rFonts w:cstheme="minorHAnsi"/>
              </w:rPr>
            </w:pPr>
          </w:p>
        </w:tc>
      </w:tr>
    </w:tbl>
    <w:p w14:paraId="126F0760" w14:textId="77777777" w:rsidR="00F2342B" w:rsidRDefault="00F2342B"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A06B5C" w14:paraId="15724F61" w14:textId="77777777" w:rsidTr="0078551D">
        <w:tc>
          <w:tcPr>
            <w:tcW w:w="9016" w:type="dxa"/>
            <w:shd w:val="clear" w:color="auto" w:fill="BDD6EE" w:themeFill="accent1" w:themeFillTint="66"/>
          </w:tcPr>
          <w:p w14:paraId="18EE9FBA" w14:textId="5F34A926" w:rsidR="00A06B5C" w:rsidRPr="004E68A1" w:rsidRDefault="00A81906" w:rsidP="00A81906">
            <w:pPr>
              <w:pStyle w:val="Heading1"/>
              <w:spacing w:before="0" w:line="360" w:lineRule="auto"/>
              <w:outlineLvl w:val="0"/>
              <w:rPr>
                <w:rFonts w:asciiTheme="minorHAnsi" w:hAnsiTheme="minorHAnsi" w:cstheme="minorHAnsi"/>
                <w:b/>
                <w:sz w:val="40"/>
              </w:rPr>
            </w:pPr>
            <w:bookmarkStart w:id="2" w:name="_Toc6301273"/>
            <w:r>
              <w:rPr>
                <w:rFonts w:asciiTheme="minorHAnsi" w:hAnsiTheme="minorHAnsi" w:cstheme="minorHAnsi"/>
                <w:b/>
                <w:color w:val="auto"/>
                <w:sz w:val="24"/>
              </w:rPr>
              <w:t>Behaviours that will be regarded as misconduct</w:t>
            </w:r>
            <w:bookmarkEnd w:id="2"/>
          </w:p>
        </w:tc>
      </w:tr>
      <w:tr w:rsidR="00A06B5C" w14:paraId="2E9A2807" w14:textId="77777777" w:rsidTr="0078551D">
        <w:tc>
          <w:tcPr>
            <w:tcW w:w="9016" w:type="dxa"/>
          </w:tcPr>
          <w:p w14:paraId="460225D6" w14:textId="49736975" w:rsidR="00A06B5C" w:rsidRDefault="00A06B5C" w:rsidP="00A81906">
            <w:pPr>
              <w:rPr>
                <w:rFonts w:cstheme="minorHAnsi"/>
              </w:rPr>
            </w:pPr>
          </w:p>
          <w:p w14:paraId="4DEEEAF2" w14:textId="5955BB0E" w:rsidR="000714EB" w:rsidRDefault="000714EB" w:rsidP="00A81906">
            <w:pPr>
              <w:rPr>
                <w:rFonts w:cstheme="minorHAnsi"/>
              </w:rPr>
            </w:pPr>
            <w:r>
              <w:rPr>
                <w:rFonts w:cstheme="minorHAnsi"/>
              </w:rPr>
              <w:t xml:space="preserve">In the context of the Student Code of Conduct and the Student Conduct and Disciplinary Policy, Leeds </w:t>
            </w:r>
            <w:r w:rsidR="00A65E3D">
              <w:rPr>
                <w:rFonts w:cstheme="minorHAnsi"/>
              </w:rPr>
              <w:t>Conservatoire</w:t>
            </w:r>
            <w:r>
              <w:rPr>
                <w:rFonts w:cstheme="minorHAnsi"/>
              </w:rPr>
              <w:t xml:space="preserve"> defines student misconduct as the improper interference, in the broadest sense, with the proper functioning or activities of the conservatoire, or those who work or study in the conservatoire, or action which otherwise damages the conservatoire. </w:t>
            </w:r>
          </w:p>
          <w:p w14:paraId="3792903A" w14:textId="0CB3DBF6" w:rsidR="000714EB" w:rsidRDefault="000714EB" w:rsidP="00A81906">
            <w:pPr>
              <w:rPr>
                <w:rFonts w:cstheme="minorHAnsi"/>
              </w:rPr>
            </w:pPr>
          </w:p>
          <w:p w14:paraId="6B0A2C81" w14:textId="28C86A27" w:rsidR="000714EB" w:rsidRDefault="000714EB" w:rsidP="00A81906">
            <w:pPr>
              <w:rPr>
                <w:rFonts w:cstheme="minorHAnsi"/>
              </w:rPr>
            </w:pPr>
            <w:r>
              <w:rPr>
                <w:rFonts w:cstheme="minorHAnsi"/>
              </w:rPr>
              <w:t>The forms of inappropriate conduct set out below are examples of student misconduct that are likely to lead to disciplinary action under the Student Conduct and Disciplinary Policy. This list is not exhaustive.</w:t>
            </w:r>
          </w:p>
          <w:p w14:paraId="2B9D2360" w14:textId="4662DF1C" w:rsidR="000714EB" w:rsidRDefault="000714EB" w:rsidP="00A81906">
            <w:pPr>
              <w:rPr>
                <w:rFonts w:cstheme="minorHAnsi"/>
              </w:rPr>
            </w:pPr>
          </w:p>
          <w:p w14:paraId="33CF599A" w14:textId="77777777" w:rsidR="00F73FB4" w:rsidRDefault="00F73FB4" w:rsidP="00F73FB4">
            <w:pPr>
              <w:pStyle w:val="ListParagraph"/>
              <w:numPr>
                <w:ilvl w:val="0"/>
                <w:numId w:val="47"/>
              </w:numPr>
              <w:spacing w:after="160" w:line="259" w:lineRule="auto"/>
              <w:rPr>
                <w:rFonts w:cstheme="minorHAnsi"/>
              </w:rPr>
            </w:pPr>
            <w:r>
              <w:rPr>
                <w:rFonts w:cstheme="minorHAnsi"/>
              </w:rPr>
              <w:t>Lending of a student ID card to another student or other third party;</w:t>
            </w:r>
          </w:p>
          <w:p w14:paraId="34AD2603" w14:textId="77777777" w:rsidR="00F73FB4" w:rsidRDefault="00F73FB4" w:rsidP="00F73FB4">
            <w:pPr>
              <w:pStyle w:val="ListParagraph"/>
              <w:numPr>
                <w:ilvl w:val="0"/>
                <w:numId w:val="47"/>
              </w:numPr>
              <w:spacing w:after="160" w:line="259" w:lineRule="auto"/>
              <w:rPr>
                <w:rFonts w:cstheme="minorHAnsi"/>
              </w:rPr>
            </w:pPr>
            <w:r>
              <w:rPr>
                <w:rFonts w:cstheme="minorHAnsi"/>
              </w:rPr>
              <w:t>Breaches of the Library Regulations for Internal Users;</w:t>
            </w:r>
          </w:p>
          <w:p w14:paraId="71981C5A" w14:textId="77777777" w:rsidR="00F73FB4" w:rsidRDefault="00F73FB4" w:rsidP="00F73FB4">
            <w:pPr>
              <w:pStyle w:val="ListParagraph"/>
              <w:numPr>
                <w:ilvl w:val="0"/>
                <w:numId w:val="47"/>
              </w:numPr>
              <w:spacing w:after="160" w:line="259" w:lineRule="auto"/>
              <w:rPr>
                <w:rFonts w:cstheme="minorHAnsi"/>
              </w:rPr>
            </w:pPr>
            <w:r>
              <w:rPr>
                <w:rFonts w:cstheme="minorHAnsi"/>
              </w:rPr>
              <w:t>Breaches of the Core IT Policies and Procedures;</w:t>
            </w:r>
          </w:p>
          <w:p w14:paraId="73848BAC" w14:textId="77777777" w:rsidR="00F73FB4" w:rsidRDefault="00F73FB4" w:rsidP="00F73FB4">
            <w:pPr>
              <w:pStyle w:val="ListParagraph"/>
              <w:numPr>
                <w:ilvl w:val="0"/>
                <w:numId w:val="47"/>
              </w:numPr>
              <w:spacing w:after="160" w:line="259" w:lineRule="auto"/>
              <w:rPr>
                <w:rFonts w:cstheme="minorHAnsi"/>
              </w:rPr>
            </w:pPr>
            <w:r>
              <w:rPr>
                <w:rFonts w:cstheme="minorHAnsi"/>
              </w:rPr>
              <w:t>Breaches of any other codes, policies or regulations adopted by the conservatoire;</w:t>
            </w:r>
          </w:p>
          <w:p w14:paraId="3EEF43BD" w14:textId="77777777" w:rsidR="00F73FB4" w:rsidRPr="00ED7426" w:rsidRDefault="00F73FB4" w:rsidP="00F73FB4">
            <w:pPr>
              <w:pStyle w:val="ListParagraph"/>
              <w:numPr>
                <w:ilvl w:val="0"/>
                <w:numId w:val="47"/>
              </w:numPr>
              <w:spacing w:after="160" w:line="259" w:lineRule="auto"/>
              <w:rPr>
                <w:rFonts w:cstheme="minorHAnsi"/>
              </w:rPr>
            </w:pPr>
            <w:r>
              <w:rPr>
                <w:rFonts w:cstheme="minorHAnsi"/>
              </w:rPr>
              <w:t>Falsification of evidence used to support a mitigating circumstances claim;</w:t>
            </w:r>
          </w:p>
          <w:p w14:paraId="7C06860B" w14:textId="77777777" w:rsidR="00F73FB4" w:rsidRDefault="00F73FB4" w:rsidP="00F73FB4">
            <w:pPr>
              <w:pStyle w:val="ListParagraph"/>
              <w:numPr>
                <w:ilvl w:val="0"/>
                <w:numId w:val="47"/>
              </w:numPr>
              <w:spacing w:after="160" w:line="259" w:lineRule="auto"/>
              <w:rPr>
                <w:rFonts w:cstheme="minorHAnsi"/>
              </w:rPr>
            </w:pPr>
            <w:r>
              <w:rPr>
                <w:rFonts w:cstheme="minorHAnsi"/>
              </w:rPr>
              <w:t>Obstruction or interference with the normal function or duty of other students, members of staff or a third party;</w:t>
            </w:r>
          </w:p>
          <w:p w14:paraId="215152C7" w14:textId="77777777" w:rsidR="00F73FB4" w:rsidRPr="00A5429D" w:rsidRDefault="00F73FB4" w:rsidP="00F73FB4">
            <w:pPr>
              <w:pStyle w:val="ListParagraph"/>
              <w:numPr>
                <w:ilvl w:val="0"/>
                <w:numId w:val="47"/>
              </w:numPr>
              <w:spacing w:after="160" w:line="259" w:lineRule="auto"/>
              <w:rPr>
                <w:rFonts w:cstheme="minorHAnsi"/>
              </w:rPr>
            </w:pPr>
            <w:r w:rsidRPr="00A5429D">
              <w:rPr>
                <w:rFonts w:cstheme="minorHAnsi"/>
              </w:rPr>
              <w:t>Unfair and disrespectful treatment of other students, members of staff, or a third party;</w:t>
            </w:r>
          </w:p>
          <w:p w14:paraId="47E15CA8" w14:textId="77777777" w:rsidR="00F73FB4" w:rsidRDefault="00F73FB4" w:rsidP="00F73FB4">
            <w:pPr>
              <w:pStyle w:val="ListParagraph"/>
              <w:numPr>
                <w:ilvl w:val="0"/>
                <w:numId w:val="47"/>
              </w:numPr>
              <w:spacing w:after="160" w:line="259" w:lineRule="auto"/>
              <w:rPr>
                <w:rFonts w:cstheme="minorHAnsi"/>
              </w:rPr>
            </w:pPr>
            <w:r>
              <w:rPr>
                <w:rFonts w:cstheme="minorHAnsi"/>
              </w:rPr>
              <w:lastRenderedPageBreak/>
              <w:t>The misuse of any conservatoire facilities or property;</w:t>
            </w:r>
          </w:p>
          <w:p w14:paraId="2BAC73FF" w14:textId="77777777" w:rsidR="00F73FB4" w:rsidRDefault="00F73FB4" w:rsidP="00F73FB4">
            <w:pPr>
              <w:pStyle w:val="ListParagraph"/>
              <w:numPr>
                <w:ilvl w:val="0"/>
                <w:numId w:val="47"/>
              </w:numPr>
              <w:spacing w:after="160" w:line="259" w:lineRule="auto"/>
              <w:rPr>
                <w:rFonts w:cstheme="minorHAnsi"/>
              </w:rPr>
            </w:pPr>
            <w:r>
              <w:rPr>
                <w:rFonts w:cstheme="minorHAnsi"/>
              </w:rPr>
              <w:t>Unauthorised removal of conservatoire property or equipment from the premises;</w:t>
            </w:r>
          </w:p>
          <w:p w14:paraId="11EAC4BF" w14:textId="77777777" w:rsidR="00F73FB4" w:rsidRDefault="00F73FB4" w:rsidP="00F73FB4">
            <w:pPr>
              <w:pStyle w:val="ListParagraph"/>
              <w:numPr>
                <w:ilvl w:val="0"/>
                <w:numId w:val="47"/>
              </w:numPr>
              <w:spacing w:after="160" w:line="259" w:lineRule="auto"/>
              <w:rPr>
                <w:rFonts w:cstheme="minorHAnsi"/>
              </w:rPr>
            </w:pPr>
            <w:r>
              <w:rPr>
                <w:rFonts w:cstheme="minorHAnsi"/>
              </w:rPr>
              <w:t>Intentional or reckless damage to conservatoire facilities or property;</w:t>
            </w:r>
          </w:p>
          <w:p w14:paraId="768A9552" w14:textId="77777777" w:rsidR="00F73FB4" w:rsidRPr="00A5429D" w:rsidRDefault="00F73FB4" w:rsidP="00F73FB4">
            <w:pPr>
              <w:pStyle w:val="ListParagraph"/>
              <w:numPr>
                <w:ilvl w:val="0"/>
                <w:numId w:val="47"/>
              </w:numPr>
              <w:spacing w:after="160" w:line="259" w:lineRule="auto"/>
              <w:rPr>
                <w:rFonts w:cstheme="minorHAnsi"/>
              </w:rPr>
            </w:pPr>
            <w:r>
              <w:rPr>
                <w:rFonts w:cstheme="minorHAnsi"/>
              </w:rPr>
              <w:t>Bullying, harassment, or victimisation of other students, members of staff, or a third party;</w:t>
            </w:r>
          </w:p>
          <w:p w14:paraId="3D8F64FF" w14:textId="77777777" w:rsidR="00F73FB4" w:rsidRPr="00ED7426" w:rsidRDefault="00F73FB4" w:rsidP="00F73FB4">
            <w:pPr>
              <w:pStyle w:val="ListParagraph"/>
              <w:numPr>
                <w:ilvl w:val="0"/>
                <w:numId w:val="47"/>
              </w:numPr>
              <w:spacing w:after="160" w:line="259" w:lineRule="auto"/>
              <w:rPr>
                <w:rFonts w:cstheme="minorHAnsi"/>
              </w:rPr>
            </w:pPr>
            <w:r>
              <w:rPr>
                <w:rFonts w:cstheme="minorHAnsi"/>
              </w:rPr>
              <w:t>Sexual misconduct involving other students, members of staff or a third party;</w:t>
            </w:r>
          </w:p>
          <w:p w14:paraId="41226E5E" w14:textId="77777777" w:rsidR="00F73FB4" w:rsidRDefault="00F73FB4" w:rsidP="00F73FB4">
            <w:pPr>
              <w:pStyle w:val="ListParagraph"/>
              <w:numPr>
                <w:ilvl w:val="0"/>
                <w:numId w:val="47"/>
              </w:numPr>
              <w:spacing w:after="160" w:line="259" w:lineRule="auto"/>
              <w:rPr>
                <w:rFonts w:cstheme="minorHAnsi"/>
              </w:rPr>
            </w:pPr>
            <w:r>
              <w:rPr>
                <w:rFonts w:cstheme="minorHAnsi"/>
              </w:rPr>
              <w:t xml:space="preserve">Violent, threatening or offensive behaviour towards another student, member of staff, or third party; </w:t>
            </w:r>
          </w:p>
          <w:p w14:paraId="60F0DCEB" w14:textId="77777777" w:rsidR="00F73FB4" w:rsidRPr="00ED7426" w:rsidRDefault="00F73FB4" w:rsidP="00F73FB4">
            <w:pPr>
              <w:pStyle w:val="ListParagraph"/>
              <w:numPr>
                <w:ilvl w:val="0"/>
                <w:numId w:val="47"/>
              </w:numPr>
              <w:spacing w:after="160" w:line="259" w:lineRule="auto"/>
              <w:rPr>
                <w:rFonts w:cstheme="minorHAnsi"/>
              </w:rPr>
            </w:pPr>
            <w:r>
              <w:rPr>
                <w:rFonts w:cstheme="minorHAnsi"/>
              </w:rPr>
              <w:t>Action likely to cause injury or impair safety to oneself or others;</w:t>
            </w:r>
          </w:p>
          <w:p w14:paraId="13581C3C" w14:textId="77777777" w:rsidR="00F73FB4" w:rsidRDefault="00F73FB4" w:rsidP="00F73FB4">
            <w:pPr>
              <w:pStyle w:val="ListParagraph"/>
              <w:numPr>
                <w:ilvl w:val="0"/>
                <w:numId w:val="47"/>
              </w:numPr>
              <w:spacing w:after="160" w:line="259" w:lineRule="auto"/>
              <w:rPr>
                <w:rFonts w:cstheme="minorHAnsi"/>
              </w:rPr>
            </w:pPr>
            <w:r>
              <w:rPr>
                <w:rFonts w:cstheme="minorHAnsi"/>
              </w:rPr>
              <w:t>Any conduct that constitutes a criminal offence, affects other members of the conservatoire community, or damages the reputation of the conservatoire;</w:t>
            </w:r>
          </w:p>
          <w:p w14:paraId="363FDCC0" w14:textId="77777777" w:rsidR="00F73FB4" w:rsidRDefault="00F73FB4" w:rsidP="00F73FB4">
            <w:pPr>
              <w:pStyle w:val="ListParagraph"/>
              <w:numPr>
                <w:ilvl w:val="0"/>
                <w:numId w:val="47"/>
              </w:numPr>
              <w:spacing w:after="160" w:line="259" w:lineRule="auto"/>
              <w:rPr>
                <w:rFonts w:cstheme="minorHAnsi"/>
              </w:rPr>
            </w:pPr>
            <w:r>
              <w:rPr>
                <w:rFonts w:cstheme="minorHAnsi"/>
              </w:rPr>
              <w:t>Any other act or behaviour that may be reasonably interpreted as misconduct, and which does not have an equivalent example above.</w:t>
            </w:r>
          </w:p>
          <w:p w14:paraId="2A7932D6" w14:textId="2FC532A9" w:rsidR="00AA403B" w:rsidRPr="00AA403B" w:rsidRDefault="00AA403B" w:rsidP="00AA403B">
            <w:pPr>
              <w:rPr>
                <w:rFonts w:cstheme="minorHAnsi"/>
              </w:rPr>
            </w:pPr>
            <w:r>
              <w:rPr>
                <w:rFonts w:cstheme="minorHAnsi"/>
              </w:rPr>
              <w:t xml:space="preserve">Instances of misconduct relating to the treatment of other members of the conservatoire community will also be considered if they take place via </w:t>
            </w:r>
            <w:r w:rsidR="00780A67">
              <w:rPr>
                <w:rFonts w:cstheme="minorHAnsi"/>
              </w:rPr>
              <w:t>email, written communication or</w:t>
            </w:r>
            <w:r>
              <w:rPr>
                <w:rFonts w:cstheme="minorHAnsi"/>
              </w:rPr>
              <w:t xml:space="preserve"> via social media.</w:t>
            </w:r>
          </w:p>
          <w:p w14:paraId="5D5C078A" w14:textId="5B72608D" w:rsidR="000714EB" w:rsidRPr="00C85BD6" w:rsidRDefault="000714EB" w:rsidP="00A81906">
            <w:pPr>
              <w:rPr>
                <w:rFonts w:cstheme="minorHAnsi"/>
              </w:rPr>
            </w:pPr>
          </w:p>
        </w:tc>
      </w:tr>
    </w:tbl>
    <w:p w14:paraId="676A0AA1" w14:textId="77777777"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14:paraId="6B1EFC72" w14:textId="77777777" w:rsidTr="00D96005">
        <w:tc>
          <w:tcPr>
            <w:tcW w:w="9016" w:type="dxa"/>
            <w:shd w:val="clear" w:color="auto" w:fill="BDD6EE" w:themeFill="accent1" w:themeFillTint="66"/>
          </w:tcPr>
          <w:p w14:paraId="6A26BC9F" w14:textId="2C2C6C73" w:rsidR="00BB68CE" w:rsidRPr="004E68A1" w:rsidRDefault="001716AE" w:rsidP="001716AE">
            <w:pPr>
              <w:pStyle w:val="Heading1"/>
              <w:spacing w:before="0" w:line="360" w:lineRule="auto"/>
              <w:outlineLvl w:val="0"/>
              <w:rPr>
                <w:rFonts w:asciiTheme="minorHAnsi" w:hAnsiTheme="minorHAnsi" w:cstheme="minorHAnsi"/>
                <w:b/>
                <w:sz w:val="40"/>
              </w:rPr>
            </w:pPr>
            <w:bookmarkStart w:id="3" w:name="_Toc6301274"/>
            <w:r>
              <w:rPr>
                <w:rFonts w:asciiTheme="minorHAnsi" w:hAnsiTheme="minorHAnsi" w:cstheme="minorHAnsi"/>
                <w:b/>
                <w:color w:val="auto"/>
                <w:sz w:val="24"/>
              </w:rPr>
              <w:t>Useful documents and links</w:t>
            </w:r>
            <w:bookmarkEnd w:id="3"/>
          </w:p>
        </w:tc>
      </w:tr>
      <w:tr w:rsidR="00BB68CE" w14:paraId="1ADB1C35" w14:textId="77777777" w:rsidTr="00D96005">
        <w:tc>
          <w:tcPr>
            <w:tcW w:w="9016" w:type="dxa"/>
          </w:tcPr>
          <w:p w14:paraId="0CBA2146" w14:textId="77777777" w:rsidR="005C3396" w:rsidRDefault="005C3396" w:rsidP="000B7BC5">
            <w:pPr>
              <w:spacing w:before="40" w:after="40"/>
              <w:rPr>
                <w:rFonts w:cstheme="minorHAnsi"/>
              </w:rPr>
            </w:pPr>
            <w:r>
              <w:rPr>
                <w:rFonts w:cstheme="minorHAnsi"/>
              </w:rPr>
              <w:t xml:space="preserve"> </w:t>
            </w:r>
          </w:p>
          <w:p w14:paraId="44591603" w14:textId="63C8A5B0" w:rsidR="001716AE" w:rsidRPr="00A65E3D" w:rsidRDefault="001716AE" w:rsidP="001716AE">
            <w:pPr>
              <w:pStyle w:val="ListParagraph"/>
              <w:numPr>
                <w:ilvl w:val="0"/>
                <w:numId w:val="50"/>
              </w:numPr>
              <w:spacing w:before="40" w:after="40"/>
              <w:rPr>
                <w:rFonts w:cstheme="minorHAnsi"/>
                <w:color w:val="000000" w:themeColor="text1"/>
              </w:rPr>
            </w:pPr>
            <w:bookmarkStart w:id="4" w:name="_GoBack"/>
            <w:r w:rsidRPr="00A65E3D">
              <w:rPr>
                <w:rStyle w:val="Hyperlink"/>
                <w:rFonts w:cstheme="minorHAnsi"/>
                <w:color w:val="000000" w:themeColor="text1"/>
                <w:u w:val="none"/>
              </w:rPr>
              <w:t>Student Conduct and Disciplinary Policy</w:t>
            </w:r>
          </w:p>
          <w:p w14:paraId="18153F43" w14:textId="0DDE7D1D" w:rsidR="001716AE" w:rsidRPr="00A65E3D" w:rsidRDefault="001716AE" w:rsidP="001716AE">
            <w:pPr>
              <w:pStyle w:val="ListParagraph"/>
              <w:numPr>
                <w:ilvl w:val="0"/>
                <w:numId w:val="50"/>
              </w:numPr>
              <w:spacing w:before="40" w:after="40"/>
              <w:rPr>
                <w:rFonts w:cstheme="minorHAnsi"/>
                <w:color w:val="000000" w:themeColor="text1"/>
              </w:rPr>
            </w:pPr>
            <w:r w:rsidRPr="00A65E3D">
              <w:rPr>
                <w:rStyle w:val="Hyperlink"/>
                <w:rFonts w:cstheme="minorHAnsi"/>
                <w:color w:val="000000" w:themeColor="text1"/>
                <w:u w:val="none"/>
              </w:rPr>
              <w:t>Complaints Policy</w:t>
            </w:r>
          </w:p>
          <w:p w14:paraId="3D343E61" w14:textId="017A01D4" w:rsidR="001716AE" w:rsidRPr="00A65E3D" w:rsidRDefault="001716AE" w:rsidP="001716AE">
            <w:pPr>
              <w:pStyle w:val="ListParagraph"/>
              <w:numPr>
                <w:ilvl w:val="0"/>
                <w:numId w:val="50"/>
              </w:numPr>
              <w:spacing w:before="40" w:after="40"/>
              <w:rPr>
                <w:rFonts w:cstheme="minorHAnsi"/>
                <w:color w:val="000000" w:themeColor="text1"/>
              </w:rPr>
            </w:pPr>
            <w:r w:rsidRPr="00A65E3D">
              <w:rPr>
                <w:rStyle w:val="Hyperlink"/>
                <w:rFonts w:cstheme="minorHAnsi"/>
                <w:color w:val="000000" w:themeColor="text1"/>
                <w:u w:val="none"/>
              </w:rPr>
              <w:t xml:space="preserve">Leeds </w:t>
            </w:r>
            <w:r w:rsidR="00A65E3D" w:rsidRPr="00A65E3D">
              <w:rPr>
                <w:rStyle w:val="Hyperlink"/>
                <w:rFonts w:cstheme="minorHAnsi"/>
                <w:color w:val="000000" w:themeColor="text1"/>
                <w:u w:val="none"/>
              </w:rPr>
              <w:t>C</w:t>
            </w:r>
            <w:r w:rsidR="00A65E3D" w:rsidRPr="00A65E3D">
              <w:rPr>
                <w:rStyle w:val="Hyperlink"/>
                <w:color w:val="000000" w:themeColor="text1"/>
                <w:u w:val="none"/>
              </w:rPr>
              <w:t>onservatoire</w:t>
            </w:r>
            <w:r w:rsidRPr="00A65E3D">
              <w:rPr>
                <w:rStyle w:val="Hyperlink"/>
                <w:rFonts w:cstheme="minorHAnsi"/>
                <w:color w:val="000000" w:themeColor="text1"/>
                <w:u w:val="none"/>
              </w:rPr>
              <w:t xml:space="preserve"> Quality Handbook</w:t>
            </w:r>
          </w:p>
          <w:bookmarkEnd w:id="4"/>
          <w:p w14:paraId="6F1F3257" w14:textId="2C54685B" w:rsidR="00B36321" w:rsidRPr="00B36321" w:rsidRDefault="00B36321" w:rsidP="00B36321">
            <w:pPr>
              <w:spacing w:before="40" w:after="40"/>
              <w:rPr>
                <w:rFonts w:cstheme="minorHAnsi"/>
              </w:rPr>
            </w:pPr>
          </w:p>
        </w:tc>
      </w:tr>
    </w:tbl>
    <w:p w14:paraId="31D2AA9F" w14:textId="77777777" w:rsidR="00D20AED" w:rsidRPr="001B495B" w:rsidRDefault="00D20AED" w:rsidP="00CF0BF1">
      <w:pPr>
        <w:spacing w:after="0" w:line="240" w:lineRule="auto"/>
      </w:pPr>
    </w:p>
    <w:sectPr w:rsidR="00D20AED" w:rsidRPr="001B495B" w:rsidSect="00CF0BF1">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BBF5" w14:textId="77777777" w:rsidR="00B43185" w:rsidRDefault="00B43185" w:rsidP="00BB1AA1">
      <w:pPr>
        <w:spacing w:after="0" w:line="240" w:lineRule="auto"/>
      </w:pPr>
      <w:r>
        <w:separator/>
      </w:r>
    </w:p>
  </w:endnote>
  <w:endnote w:type="continuationSeparator" w:id="0">
    <w:p w14:paraId="4AF53C53" w14:textId="77777777" w:rsidR="00B43185" w:rsidRDefault="00B43185" w:rsidP="00B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97C6" w14:textId="77777777" w:rsidR="00B43185" w:rsidRDefault="00B43185" w:rsidP="00BB1AA1">
      <w:pPr>
        <w:spacing w:after="0" w:line="240" w:lineRule="auto"/>
      </w:pPr>
      <w:r>
        <w:separator/>
      </w:r>
    </w:p>
  </w:footnote>
  <w:footnote w:type="continuationSeparator" w:id="0">
    <w:p w14:paraId="66D707B8" w14:textId="77777777" w:rsidR="00B43185" w:rsidRDefault="00B43185" w:rsidP="00BB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38FE" w14:textId="02306F73" w:rsidR="00A801CD" w:rsidRDefault="00FF33E5" w:rsidP="00C67EE6">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61312" behindDoc="1" locked="0" layoutInCell="1" allowOverlap="1" wp14:anchorId="1291EB4C" wp14:editId="29BD0ACA">
          <wp:simplePos x="0" y="0"/>
          <wp:positionH relativeFrom="margin">
            <wp:posOffset>4457700</wp:posOffset>
          </wp:positionH>
          <wp:positionV relativeFrom="paragraph">
            <wp:posOffset>-208915</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51C0D" w14:textId="0AE15E9C" w:rsidR="00A801CD" w:rsidRDefault="00262333">
    <w:pPr>
      <w:pStyle w:val="Header"/>
      <w:rPr>
        <w:rFonts w:ascii="Rama Gothic E Regular" w:hAnsi="Rama Gothic E Regular"/>
        <w:b/>
        <w:color w:val="1F4E79" w:themeColor="accent1" w:themeShade="80"/>
        <w:sz w:val="40"/>
      </w:rPr>
    </w:pPr>
    <w:r>
      <w:rPr>
        <w:rFonts w:ascii="Rama Gothic E Regular" w:hAnsi="Rama Gothic E Regular"/>
        <w:b/>
        <w:color w:val="1F4E79" w:themeColor="accent1" w:themeShade="80"/>
        <w:sz w:val="40"/>
      </w:rPr>
      <w:t>Student Code of Conduct</w:t>
    </w:r>
  </w:p>
  <w:p w14:paraId="02F747B7" w14:textId="7245259B" w:rsidR="00262333" w:rsidRPr="00A65E3D" w:rsidRDefault="00A65E3D">
    <w:pPr>
      <w:pStyle w:val="Header"/>
      <w:rPr>
        <w:rFonts w:ascii="Rama Gothic E Regular" w:hAnsi="Rama Gothic E Regular"/>
        <w:sz w:val="48"/>
      </w:rPr>
    </w:pPr>
    <w:r>
      <w:rPr>
        <w:rFonts w:ascii="Rama Gothic E Regular" w:hAnsi="Rama Gothic E Regular"/>
        <w:sz w:val="48"/>
      </w:rPr>
      <w:t>2023-24</w:t>
    </w:r>
  </w:p>
  <w:p w14:paraId="480220EC" w14:textId="77777777" w:rsidR="00262333" w:rsidRPr="00952A2B" w:rsidRDefault="00262333">
    <w:pPr>
      <w:pStyle w:val="Header"/>
      <w:rPr>
        <w:rFonts w:ascii="Rama Gothic E Regular" w:hAnsi="Rama Gothic E Regula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72"/>
    <w:multiLevelType w:val="hybridMultilevel"/>
    <w:tmpl w:val="89143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63AB4"/>
    <w:multiLevelType w:val="hybridMultilevel"/>
    <w:tmpl w:val="1782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C32C9"/>
    <w:multiLevelType w:val="hybridMultilevel"/>
    <w:tmpl w:val="0A08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709C"/>
    <w:multiLevelType w:val="hybridMultilevel"/>
    <w:tmpl w:val="B96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074B3"/>
    <w:multiLevelType w:val="hybridMultilevel"/>
    <w:tmpl w:val="8FA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956B7"/>
    <w:multiLevelType w:val="hybridMultilevel"/>
    <w:tmpl w:val="F994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596D5C"/>
    <w:multiLevelType w:val="hybridMultilevel"/>
    <w:tmpl w:val="8588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43DB"/>
    <w:multiLevelType w:val="hybridMultilevel"/>
    <w:tmpl w:val="4BD45BEE"/>
    <w:lvl w:ilvl="0" w:tplc="620CE91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74102E"/>
    <w:multiLevelType w:val="hybridMultilevel"/>
    <w:tmpl w:val="E41C8B6E"/>
    <w:lvl w:ilvl="0" w:tplc="8FC6188C">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73A5B"/>
    <w:multiLevelType w:val="hybridMultilevel"/>
    <w:tmpl w:val="C8CCB5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25D07CC"/>
    <w:multiLevelType w:val="hybridMultilevel"/>
    <w:tmpl w:val="B2FAA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C17A3D"/>
    <w:multiLevelType w:val="hybridMultilevel"/>
    <w:tmpl w:val="9634C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A35D87"/>
    <w:multiLevelType w:val="hybridMultilevel"/>
    <w:tmpl w:val="89786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826BB3"/>
    <w:multiLevelType w:val="hybridMultilevel"/>
    <w:tmpl w:val="E62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62BB"/>
    <w:multiLevelType w:val="hybridMultilevel"/>
    <w:tmpl w:val="BD785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0E160F"/>
    <w:multiLevelType w:val="hybridMultilevel"/>
    <w:tmpl w:val="FBEC16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355E03"/>
    <w:multiLevelType w:val="hybridMultilevel"/>
    <w:tmpl w:val="23246D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94151"/>
    <w:multiLevelType w:val="hybridMultilevel"/>
    <w:tmpl w:val="2A82268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8" w15:restartNumberingAfterBreak="0">
    <w:nsid w:val="2C9335E2"/>
    <w:multiLevelType w:val="hybridMultilevel"/>
    <w:tmpl w:val="A83C8C6C"/>
    <w:lvl w:ilvl="0" w:tplc="DAF81A8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D10BDD"/>
    <w:multiLevelType w:val="hybridMultilevel"/>
    <w:tmpl w:val="A4C2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A55A1"/>
    <w:multiLevelType w:val="hybridMultilevel"/>
    <w:tmpl w:val="A44A4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2B1BEC"/>
    <w:multiLevelType w:val="hybridMultilevel"/>
    <w:tmpl w:val="A436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800A9"/>
    <w:multiLevelType w:val="hybridMultilevel"/>
    <w:tmpl w:val="209C6F16"/>
    <w:lvl w:ilvl="0" w:tplc="93BC048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7B55644"/>
    <w:multiLevelType w:val="hybridMultilevel"/>
    <w:tmpl w:val="84346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BF2A26"/>
    <w:multiLevelType w:val="hybridMultilevel"/>
    <w:tmpl w:val="44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9099D"/>
    <w:multiLevelType w:val="hybridMultilevel"/>
    <w:tmpl w:val="AED21F7E"/>
    <w:lvl w:ilvl="0" w:tplc="620CE91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2A44E6"/>
    <w:multiLevelType w:val="hybridMultilevel"/>
    <w:tmpl w:val="361425D8"/>
    <w:lvl w:ilvl="0" w:tplc="E020EDD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8781C"/>
    <w:multiLevelType w:val="hybridMultilevel"/>
    <w:tmpl w:val="5D9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79490D"/>
    <w:multiLevelType w:val="hybridMultilevel"/>
    <w:tmpl w:val="947865AE"/>
    <w:lvl w:ilvl="0" w:tplc="BF8629D0">
      <w:start w:val="1"/>
      <w:numFmt w:val="decimal"/>
      <w:lvlText w:val="1.%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51A906C5"/>
    <w:multiLevelType w:val="hybridMultilevel"/>
    <w:tmpl w:val="DC4A9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1F38B1"/>
    <w:multiLevelType w:val="hybridMultilevel"/>
    <w:tmpl w:val="234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41B6C"/>
    <w:multiLevelType w:val="hybridMultilevel"/>
    <w:tmpl w:val="4FB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D5BAF"/>
    <w:multiLevelType w:val="hybridMultilevel"/>
    <w:tmpl w:val="1B34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16320"/>
    <w:multiLevelType w:val="multilevel"/>
    <w:tmpl w:val="8B14E81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B82702"/>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312573"/>
    <w:multiLevelType w:val="hybridMultilevel"/>
    <w:tmpl w:val="E0C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B2BAC"/>
    <w:multiLevelType w:val="hybridMultilevel"/>
    <w:tmpl w:val="50705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BE10E4"/>
    <w:multiLevelType w:val="hybridMultilevel"/>
    <w:tmpl w:val="62E0C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6F3E1A"/>
    <w:multiLevelType w:val="hybridMultilevel"/>
    <w:tmpl w:val="47642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8D1B66"/>
    <w:multiLevelType w:val="hybridMultilevel"/>
    <w:tmpl w:val="7B5E5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73756C"/>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CE14BBE"/>
    <w:multiLevelType w:val="hybridMultilevel"/>
    <w:tmpl w:val="1080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FA07EB"/>
    <w:multiLevelType w:val="hybridMultilevel"/>
    <w:tmpl w:val="F872B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D93773"/>
    <w:multiLevelType w:val="hybridMultilevel"/>
    <w:tmpl w:val="E78EB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F961F2C"/>
    <w:multiLevelType w:val="hybridMultilevel"/>
    <w:tmpl w:val="337A1F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FC05D03"/>
    <w:multiLevelType w:val="hybridMultilevel"/>
    <w:tmpl w:val="1A742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12A2C49"/>
    <w:multiLevelType w:val="hybridMultilevel"/>
    <w:tmpl w:val="2BEC8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54F3314"/>
    <w:multiLevelType w:val="hybridMultilevel"/>
    <w:tmpl w:val="663EF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B8A3021"/>
    <w:multiLevelType w:val="hybridMultilevel"/>
    <w:tmpl w:val="72386D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5"/>
  </w:num>
  <w:num w:numId="2">
    <w:abstractNumId w:val="32"/>
  </w:num>
  <w:num w:numId="3">
    <w:abstractNumId w:val="21"/>
  </w:num>
  <w:num w:numId="4">
    <w:abstractNumId w:val="31"/>
  </w:num>
  <w:num w:numId="5">
    <w:abstractNumId w:val="23"/>
  </w:num>
  <w:num w:numId="6">
    <w:abstractNumId w:val="0"/>
  </w:num>
  <w:num w:numId="7">
    <w:abstractNumId w:val="20"/>
  </w:num>
  <w:num w:numId="8">
    <w:abstractNumId w:val="38"/>
  </w:num>
  <w:num w:numId="9">
    <w:abstractNumId w:val="16"/>
  </w:num>
  <w:num w:numId="10">
    <w:abstractNumId w:val="27"/>
  </w:num>
  <w:num w:numId="11">
    <w:abstractNumId w:val="29"/>
  </w:num>
  <w:num w:numId="12">
    <w:abstractNumId w:val="18"/>
  </w:num>
  <w:num w:numId="13">
    <w:abstractNumId w:val="34"/>
  </w:num>
  <w:num w:numId="14">
    <w:abstractNumId w:val="1"/>
  </w:num>
  <w:num w:numId="15">
    <w:abstractNumId w:val="49"/>
  </w:num>
  <w:num w:numId="16">
    <w:abstractNumId w:val="3"/>
  </w:num>
  <w:num w:numId="17">
    <w:abstractNumId w:val="36"/>
  </w:num>
  <w:num w:numId="18">
    <w:abstractNumId w:val="11"/>
  </w:num>
  <w:num w:numId="19">
    <w:abstractNumId w:val="40"/>
  </w:num>
  <w:num w:numId="20">
    <w:abstractNumId w:val="12"/>
  </w:num>
  <w:num w:numId="21">
    <w:abstractNumId w:val="48"/>
  </w:num>
  <w:num w:numId="22">
    <w:abstractNumId w:val="9"/>
  </w:num>
  <w:num w:numId="23">
    <w:abstractNumId w:val="33"/>
  </w:num>
  <w:num w:numId="24">
    <w:abstractNumId w:val="22"/>
  </w:num>
  <w:num w:numId="25">
    <w:abstractNumId w:val="17"/>
  </w:num>
  <w:num w:numId="26">
    <w:abstractNumId w:val="37"/>
  </w:num>
  <w:num w:numId="27">
    <w:abstractNumId w:val="30"/>
  </w:num>
  <w:num w:numId="28">
    <w:abstractNumId w:val="43"/>
  </w:num>
  <w:num w:numId="29">
    <w:abstractNumId w:val="41"/>
  </w:num>
  <w:num w:numId="30">
    <w:abstractNumId w:val="39"/>
  </w:num>
  <w:num w:numId="31">
    <w:abstractNumId w:val="35"/>
  </w:num>
  <w:num w:numId="32">
    <w:abstractNumId w:val="5"/>
  </w:num>
  <w:num w:numId="33">
    <w:abstractNumId w:val="8"/>
  </w:num>
  <w:num w:numId="34">
    <w:abstractNumId w:val="19"/>
  </w:num>
  <w:num w:numId="35">
    <w:abstractNumId w:val="10"/>
  </w:num>
  <w:num w:numId="36">
    <w:abstractNumId w:val="45"/>
  </w:num>
  <w:num w:numId="37">
    <w:abstractNumId w:val="42"/>
  </w:num>
  <w:num w:numId="38">
    <w:abstractNumId w:val="24"/>
  </w:num>
  <w:num w:numId="39">
    <w:abstractNumId w:val="15"/>
  </w:num>
  <w:num w:numId="40">
    <w:abstractNumId w:val="47"/>
  </w:num>
  <w:num w:numId="41">
    <w:abstractNumId w:val="13"/>
  </w:num>
  <w:num w:numId="42">
    <w:abstractNumId w:val="7"/>
  </w:num>
  <w:num w:numId="43">
    <w:abstractNumId w:val="26"/>
  </w:num>
  <w:num w:numId="44">
    <w:abstractNumId w:val="14"/>
  </w:num>
  <w:num w:numId="45">
    <w:abstractNumId w:val="44"/>
  </w:num>
  <w:num w:numId="46">
    <w:abstractNumId w:val="46"/>
  </w:num>
  <w:num w:numId="47">
    <w:abstractNumId w:val="6"/>
  </w:num>
  <w:num w:numId="48">
    <w:abstractNumId w:val="2"/>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A1"/>
    <w:rsid w:val="0000080E"/>
    <w:rsid w:val="00012B44"/>
    <w:rsid w:val="00017266"/>
    <w:rsid w:val="00021A02"/>
    <w:rsid w:val="0002527E"/>
    <w:rsid w:val="00034082"/>
    <w:rsid w:val="0004329D"/>
    <w:rsid w:val="000714EB"/>
    <w:rsid w:val="000828B8"/>
    <w:rsid w:val="000906DD"/>
    <w:rsid w:val="000B7647"/>
    <w:rsid w:val="000B7BC5"/>
    <w:rsid w:val="000C1135"/>
    <w:rsid w:val="000C3E35"/>
    <w:rsid w:val="000D027A"/>
    <w:rsid w:val="000D1B9D"/>
    <w:rsid w:val="00101B36"/>
    <w:rsid w:val="00107BF8"/>
    <w:rsid w:val="001168B9"/>
    <w:rsid w:val="00120D87"/>
    <w:rsid w:val="0012326A"/>
    <w:rsid w:val="00125E0E"/>
    <w:rsid w:val="001439BB"/>
    <w:rsid w:val="00165B0C"/>
    <w:rsid w:val="0016657F"/>
    <w:rsid w:val="001716AE"/>
    <w:rsid w:val="00171F0C"/>
    <w:rsid w:val="001A624F"/>
    <w:rsid w:val="001B495B"/>
    <w:rsid w:val="001C5EA6"/>
    <w:rsid w:val="001D0C8C"/>
    <w:rsid w:val="001E2EEC"/>
    <w:rsid w:val="002118A4"/>
    <w:rsid w:val="00236E8B"/>
    <w:rsid w:val="002559F9"/>
    <w:rsid w:val="00262333"/>
    <w:rsid w:val="0026436E"/>
    <w:rsid w:val="00264AC4"/>
    <w:rsid w:val="00267E37"/>
    <w:rsid w:val="002707A1"/>
    <w:rsid w:val="0028240E"/>
    <w:rsid w:val="002908FF"/>
    <w:rsid w:val="002919DC"/>
    <w:rsid w:val="00296893"/>
    <w:rsid w:val="002A30F1"/>
    <w:rsid w:val="002A437A"/>
    <w:rsid w:val="002C19EA"/>
    <w:rsid w:val="002E34EA"/>
    <w:rsid w:val="00300FFE"/>
    <w:rsid w:val="00317297"/>
    <w:rsid w:val="003331D5"/>
    <w:rsid w:val="003513CE"/>
    <w:rsid w:val="00355194"/>
    <w:rsid w:val="0036327E"/>
    <w:rsid w:val="003767F8"/>
    <w:rsid w:val="0037702D"/>
    <w:rsid w:val="00381836"/>
    <w:rsid w:val="00396581"/>
    <w:rsid w:val="003A1793"/>
    <w:rsid w:val="003D7E9C"/>
    <w:rsid w:val="003E33BA"/>
    <w:rsid w:val="00423B97"/>
    <w:rsid w:val="00443470"/>
    <w:rsid w:val="00452E20"/>
    <w:rsid w:val="0046078B"/>
    <w:rsid w:val="00465201"/>
    <w:rsid w:val="00470460"/>
    <w:rsid w:val="004A14B1"/>
    <w:rsid w:val="004A1F56"/>
    <w:rsid w:val="004D1915"/>
    <w:rsid w:val="004E2E53"/>
    <w:rsid w:val="004E2FD8"/>
    <w:rsid w:val="004E50AF"/>
    <w:rsid w:val="004E68A1"/>
    <w:rsid w:val="004F19F1"/>
    <w:rsid w:val="005327B8"/>
    <w:rsid w:val="00533E54"/>
    <w:rsid w:val="00545CF2"/>
    <w:rsid w:val="00560E9D"/>
    <w:rsid w:val="005626ED"/>
    <w:rsid w:val="005671BC"/>
    <w:rsid w:val="00582D69"/>
    <w:rsid w:val="005929FE"/>
    <w:rsid w:val="005B3713"/>
    <w:rsid w:val="005C3396"/>
    <w:rsid w:val="005C4465"/>
    <w:rsid w:val="005C6978"/>
    <w:rsid w:val="005D7E1E"/>
    <w:rsid w:val="005F68C2"/>
    <w:rsid w:val="00613299"/>
    <w:rsid w:val="006147F5"/>
    <w:rsid w:val="006225C0"/>
    <w:rsid w:val="00643E5A"/>
    <w:rsid w:val="00646E5D"/>
    <w:rsid w:val="00650B73"/>
    <w:rsid w:val="00651F4E"/>
    <w:rsid w:val="006644AA"/>
    <w:rsid w:val="0066532A"/>
    <w:rsid w:val="006A13D3"/>
    <w:rsid w:val="006A57C6"/>
    <w:rsid w:val="006F1B03"/>
    <w:rsid w:val="00703622"/>
    <w:rsid w:val="007247AC"/>
    <w:rsid w:val="00726EBF"/>
    <w:rsid w:val="00731F2B"/>
    <w:rsid w:val="0073743A"/>
    <w:rsid w:val="007450B1"/>
    <w:rsid w:val="00780A67"/>
    <w:rsid w:val="007829D5"/>
    <w:rsid w:val="0078551D"/>
    <w:rsid w:val="00787069"/>
    <w:rsid w:val="007900D9"/>
    <w:rsid w:val="007A72B1"/>
    <w:rsid w:val="007B0907"/>
    <w:rsid w:val="007B3343"/>
    <w:rsid w:val="007B4939"/>
    <w:rsid w:val="007B6CD7"/>
    <w:rsid w:val="007D23F5"/>
    <w:rsid w:val="00812049"/>
    <w:rsid w:val="00823B6C"/>
    <w:rsid w:val="00833819"/>
    <w:rsid w:val="008364FE"/>
    <w:rsid w:val="00870060"/>
    <w:rsid w:val="00891A6E"/>
    <w:rsid w:val="008B1440"/>
    <w:rsid w:val="008D18E6"/>
    <w:rsid w:val="008E5BAA"/>
    <w:rsid w:val="008F7321"/>
    <w:rsid w:val="00904122"/>
    <w:rsid w:val="009205B5"/>
    <w:rsid w:val="00940A24"/>
    <w:rsid w:val="00946445"/>
    <w:rsid w:val="00952A2B"/>
    <w:rsid w:val="009744F8"/>
    <w:rsid w:val="009772C4"/>
    <w:rsid w:val="00981BFB"/>
    <w:rsid w:val="009A6261"/>
    <w:rsid w:val="009B47B3"/>
    <w:rsid w:val="009C21A7"/>
    <w:rsid w:val="009C5703"/>
    <w:rsid w:val="009D1E52"/>
    <w:rsid w:val="009D69AF"/>
    <w:rsid w:val="009E2CB0"/>
    <w:rsid w:val="009F72F7"/>
    <w:rsid w:val="009F78EB"/>
    <w:rsid w:val="00A01779"/>
    <w:rsid w:val="00A05A39"/>
    <w:rsid w:val="00A06B5C"/>
    <w:rsid w:val="00A26D55"/>
    <w:rsid w:val="00A30CE7"/>
    <w:rsid w:val="00A329C3"/>
    <w:rsid w:val="00A36456"/>
    <w:rsid w:val="00A65695"/>
    <w:rsid w:val="00A65E3D"/>
    <w:rsid w:val="00A76CF7"/>
    <w:rsid w:val="00A801CD"/>
    <w:rsid w:val="00A81088"/>
    <w:rsid w:val="00A81906"/>
    <w:rsid w:val="00A96347"/>
    <w:rsid w:val="00AA3DFA"/>
    <w:rsid w:val="00AA403B"/>
    <w:rsid w:val="00AC6E0D"/>
    <w:rsid w:val="00AD2941"/>
    <w:rsid w:val="00B270C4"/>
    <w:rsid w:val="00B36321"/>
    <w:rsid w:val="00B43185"/>
    <w:rsid w:val="00B50764"/>
    <w:rsid w:val="00B5405F"/>
    <w:rsid w:val="00B646D8"/>
    <w:rsid w:val="00B679BA"/>
    <w:rsid w:val="00B75F4C"/>
    <w:rsid w:val="00B94FC7"/>
    <w:rsid w:val="00BB1AA1"/>
    <w:rsid w:val="00BB1DA0"/>
    <w:rsid w:val="00BB68CE"/>
    <w:rsid w:val="00BD509D"/>
    <w:rsid w:val="00BF0015"/>
    <w:rsid w:val="00BF7DE7"/>
    <w:rsid w:val="00C033C2"/>
    <w:rsid w:val="00C334A0"/>
    <w:rsid w:val="00C43C37"/>
    <w:rsid w:val="00C47DEE"/>
    <w:rsid w:val="00C653BF"/>
    <w:rsid w:val="00C67EE6"/>
    <w:rsid w:val="00C72EA3"/>
    <w:rsid w:val="00C73A0E"/>
    <w:rsid w:val="00C7619D"/>
    <w:rsid w:val="00C80FEE"/>
    <w:rsid w:val="00C85BD6"/>
    <w:rsid w:val="00C97746"/>
    <w:rsid w:val="00CA5C6E"/>
    <w:rsid w:val="00CD4A18"/>
    <w:rsid w:val="00CF0BF1"/>
    <w:rsid w:val="00CF0F2F"/>
    <w:rsid w:val="00D16C76"/>
    <w:rsid w:val="00D20AED"/>
    <w:rsid w:val="00D30FB9"/>
    <w:rsid w:val="00D31391"/>
    <w:rsid w:val="00D36CB7"/>
    <w:rsid w:val="00D54848"/>
    <w:rsid w:val="00D62A47"/>
    <w:rsid w:val="00D676A4"/>
    <w:rsid w:val="00D71AB0"/>
    <w:rsid w:val="00D96005"/>
    <w:rsid w:val="00DD1320"/>
    <w:rsid w:val="00DF22B5"/>
    <w:rsid w:val="00E02879"/>
    <w:rsid w:val="00E07D2B"/>
    <w:rsid w:val="00E116AC"/>
    <w:rsid w:val="00E14517"/>
    <w:rsid w:val="00E3018A"/>
    <w:rsid w:val="00E40F49"/>
    <w:rsid w:val="00E41BC0"/>
    <w:rsid w:val="00E46A40"/>
    <w:rsid w:val="00E57E29"/>
    <w:rsid w:val="00E60FA1"/>
    <w:rsid w:val="00E612C9"/>
    <w:rsid w:val="00E671D1"/>
    <w:rsid w:val="00E7418C"/>
    <w:rsid w:val="00E75275"/>
    <w:rsid w:val="00E851DC"/>
    <w:rsid w:val="00EA66F1"/>
    <w:rsid w:val="00EB47CE"/>
    <w:rsid w:val="00EC52B0"/>
    <w:rsid w:val="00ED1772"/>
    <w:rsid w:val="00ED2CDB"/>
    <w:rsid w:val="00ED5BE2"/>
    <w:rsid w:val="00ED7426"/>
    <w:rsid w:val="00EE7075"/>
    <w:rsid w:val="00EF4EBE"/>
    <w:rsid w:val="00F0374E"/>
    <w:rsid w:val="00F11837"/>
    <w:rsid w:val="00F12326"/>
    <w:rsid w:val="00F2342B"/>
    <w:rsid w:val="00F601E2"/>
    <w:rsid w:val="00F706C8"/>
    <w:rsid w:val="00F7248C"/>
    <w:rsid w:val="00F73FB4"/>
    <w:rsid w:val="00F7574A"/>
    <w:rsid w:val="00F81F99"/>
    <w:rsid w:val="00F84E49"/>
    <w:rsid w:val="00FB1FB2"/>
    <w:rsid w:val="00FC0DB8"/>
    <w:rsid w:val="00FC1F02"/>
    <w:rsid w:val="00FF2D80"/>
    <w:rsid w:val="00FF33E5"/>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272B8"/>
  <w15:chartTrackingRefBased/>
  <w15:docId w15:val="{CDA7F728-FB2A-4CCC-AF90-730169B2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2A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60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2A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qFormat/>
    <w:rsid w:val="00952A2B"/>
    <w:pPr>
      <w:numPr>
        <w:ilvl w:val="4"/>
        <w:numId w:val="5"/>
      </w:numPr>
      <w:tabs>
        <w:tab w:val="clear" w:pos="1008"/>
        <w:tab w:val="num" w:pos="1021"/>
      </w:tabs>
      <w:spacing w:after="240" w:line="240" w:lineRule="auto"/>
      <w:ind w:left="1021" w:hanging="454"/>
      <w:contextualSpacing/>
      <w:jc w:val="both"/>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952A2B"/>
    <w:pPr>
      <w:numPr>
        <w:ilvl w:val="5"/>
        <w:numId w:val="5"/>
      </w:numPr>
      <w:spacing w:before="240" w:after="60" w:line="240" w:lineRule="auto"/>
      <w:jc w:val="both"/>
      <w:outlineLvl w:val="5"/>
    </w:pPr>
    <w:rPr>
      <w:rFonts w:ascii="Arial" w:eastAsia="Times New Roman" w:hAnsi="Arial" w:cs="Times New Roman"/>
      <w:i/>
      <w:color w:val="000080"/>
      <w:szCs w:val="20"/>
    </w:rPr>
  </w:style>
  <w:style w:type="paragraph" w:styleId="Heading7">
    <w:name w:val="heading 7"/>
    <w:basedOn w:val="Normal"/>
    <w:next w:val="Normal"/>
    <w:link w:val="Heading7Char"/>
    <w:qFormat/>
    <w:rsid w:val="00952A2B"/>
    <w:pPr>
      <w:numPr>
        <w:ilvl w:val="6"/>
        <w:numId w:val="5"/>
      </w:numPr>
      <w:spacing w:before="240" w:after="60" w:line="240" w:lineRule="auto"/>
      <w:jc w:val="both"/>
      <w:outlineLvl w:val="6"/>
    </w:pPr>
    <w:rPr>
      <w:rFonts w:ascii="Arial" w:eastAsia="Times New Roman" w:hAnsi="Arial" w:cs="Times New Roman"/>
      <w:color w:val="000080"/>
      <w:sz w:val="20"/>
      <w:szCs w:val="20"/>
    </w:rPr>
  </w:style>
  <w:style w:type="paragraph" w:styleId="Heading8">
    <w:name w:val="heading 8"/>
    <w:basedOn w:val="Normal"/>
    <w:next w:val="Normal"/>
    <w:link w:val="Heading8Char"/>
    <w:qFormat/>
    <w:rsid w:val="00952A2B"/>
    <w:pPr>
      <w:numPr>
        <w:ilvl w:val="7"/>
        <w:numId w:val="5"/>
      </w:numPr>
      <w:spacing w:before="240" w:after="60" w:line="240" w:lineRule="auto"/>
      <w:jc w:val="both"/>
      <w:outlineLvl w:val="7"/>
    </w:pPr>
    <w:rPr>
      <w:rFonts w:ascii="Arial" w:eastAsia="Times New Roman" w:hAnsi="Arial" w:cs="Times New Roman"/>
      <w:i/>
      <w:color w:val="000080"/>
      <w:sz w:val="20"/>
      <w:szCs w:val="20"/>
    </w:rPr>
  </w:style>
  <w:style w:type="paragraph" w:styleId="Heading9">
    <w:name w:val="heading 9"/>
    <w:basedOn w:val="Normal"/>
    <w:next w:val="Normal"/>
    <w:link w:val="Heading9Char"/>
    <w:qFormat/>
    <w:rsid w:val="00952A2B"/>
    <w:pPr>
      <w:numPr>
        <w:ilvl w:val="8"/>
        <w:numId w:val="5"/>
      </w:numPr>
      <w:spacing w:before="240" w:after="60" w:line="240" w:lineRule="auto"/>
      <w:jc w:val="both"/>
      <w:outlineLvl w:val="8"/>
    </w:pPr>
    <w:rPr>
      <w:rFonts w:ascii="Arial" w:eastAsia="Times New Roman" w:hAnsi="Arial" w:cs="Times New Roman"/>
      <w:b/>
      <w:i/>
      <w:color w:val="0000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1AA1"/>
    <w:pPr>
      <w:tabs>
        <w:tab w:val="center" w:pos="4513"/>
        <w:tab w:val="right" w:pos="9026"/>
      </w:tabs>
      <w:spacing w:after="0" w:line="240" w:lineRule="auto"/>
    </w:pPr>
  </w:style>
  <w:style w:type="character" w:customStyle="1" w:styleId="HeaderChar">
    <w:name w:val="Header Char"/>
    <w:basedOn w:val="DefaultParagraphFont"/>
    <w:link w:val="Header"/>
    <w:rsid w:val="00BB1AA1"/>
  </w:style>
  <w:style w:type="paragraph" w:styleId="Footer">
    <w:name w:val="footer"/>
    <w:basedOn w:val="Normal"/>
    <w:link w:val="FooterChar"/>
    <w:uiPriority w:val="99"/>
    <w:unhideWhenUsed/>
    <w:rsid w:val="00BB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A1"/>
  </w:style>
  <w:style w:type="table" w:styleId="TableGrid">
    <w:name w:val="Table Grid"/>
    <w:basedOn w:val="TableNormal"/>
    <w:uiPriority w:val="39"/>
    <w:rsid w:val="00B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8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8CE"/>
    <w:pPr>
      <w:outlineLvl w:val="9"/>
    </w:pPr>
    <w:rPr>
      <w:lang w:val="en-US"/>
    </w:rPr>
  </w:style>
  <w:style w:type="paragraph" w:styleId="TOC1">
    <w:name w:val="toc 1"/>
    <w:basedOn w:val="Normal"/>
    <w:next w:val="Normal"/>
    <w:autoRedefine/>
    <w:uiPriority w:val="39"/>
    <w:unhideWhenUsed/>
    <w:rsid w:val="00F2342B"/>
    <w:pPr>
      <w:spacing w:after="100"/>
    </w:pPr>
  </w:style>
  <w:style w:type="character" w:styleId="Hyperlink">
    <w:name w:val="Hyperlink"/>
    <w:basedOn w:val="DefaultParagraphFont"/>
    <w:uiPriority w:val="99"/>
    <w:unhideWhenUsed/>
    <w:rsid w:val="00F2342B"/>
    <w:rPr>
      <w:color w:val="0563C1" w:themeColor="hyperlink"/>
      <w:u w:val="single"/>
    </w:rPr>
  </w:style>
  <w:style w:type="paragraph" w:styleId="ListParagraph">
    <w:name w:val="List Paragraph"/>
    <w:basedOn w:val="Normal"/>
    <w:uiPriority w:val="34"/>
    <w:qFormat/>
    <w:rsid w:val="0037702D"/>
    <w:pPr>
      <w:ind w:left="720"/>
      <w:contextualSpacing/>
    </w:pPr>
  </w:style>
  <w:style w:type="paragraph" w:styleId="BalloonText">
    <w:name w:val="Balloon Text"/>
    <w:basedOn w:val="Normal"/>
    <w:link w:val="BalloonTextChar"/>
    <w:uiPriority w:val="99"/>
    <w:semiHidden/>
    <w:unhideWhenUsed/>
    <w:rsid w:val="00D3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7"/>
    <w:rPr>
      <w:rFonts w:ascii="Segoe UI" w:hAnsi="Segoe UI" w:cs="Segoe UI"/>
      <w:sz w:val="18"/>
      <w:szCs w:val="18"/>
    </w:rPr>
  </w:style>
  <w:style w:type="character" w:styleId="PlaceholderText">
    <w:name w:val="Placeholder Text"/>
    <w:basedOn w:val="DefaultParagraphFont"/>
    <w:uiPriority w:val="99"/>
    <w:semiHidden/>
    <w:rsid w:val="00952A2B"/>
    <w:rPr>
      <w:color w:val="808080"/>
    </w:rPr>
  </w:style>
  <w:style w:type="character" w:customStyle="1" w:styleId="Heading4Char">
    <w:name w:val="Heading 4 Char"/>
    <w:basedOn w:val="DefaultParagraphFont"/>
    <w:link w:val="Heading4"/>
    <w:uiPriority w:val="9"/>
    <w:rsid w:val="00952A2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952A2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952A2B"/>
    <w:rPr>
      <w:rFonts w:ascii="Arial" w:eastAsia="Times New Roman" w:hAnsi="Arial" w:cs="Times New Roman"/>
      <w:color w:val="000000"/>
      <w:szCs w:val="20"/>
    </w:rPr>
  </w:style>
  <w:style w:type="character" w:customStyle="1" w:styleId="Heading6Char">
    <w:name w:val="Heading 6 Char"/>
    <w:basedOn w:val="DefaultParagraphFont"/>
    <w:link w:val="Heading6"/>
    <w:rsid w:val="00952A2B"/>
    <w:rPr>
      <w:rFonts w:ascii="Arial" w:eastAsia="Times New Roman" w:hAnsi="Arial" w:cs="Times New Roman"/>
      <w:i/>
      <w:color w:val="000080"/>
      <w:szCs w:val="20"/>
    </w:rPr>
  </w:style>
  <w:style w:type="character" w:customStyle="1" w:styleId="Heading7Char">
    <w:name w:val="Heading 7 Char"/>
    <w:basedOn w:val="DefaultParagraphFont"/>
    <w:link w:val="Heading7"/>
    <w:rsid w:val="00952A2B"/>
    <w:rPr>
      <w:rFonts w:ascii="Arial" w:eastAsia="Times New Roman" w:hAnsi="Arial" w:cs="Times New Roman"/>
      <w:color w:val="000080"/>
      <w:sz w:val="20"/>
      <w:szCs w:val="20"/>
    </w:rPr>
  </w:style>
  <w:style w:type="character" w:customStyle="1" w:styleId="Heading8Char">
    <w:name w:val="Heading 8 Char"/>
    <w:basedOn w:val="DefaultParagraphFont"/>
    <w:link w:val="Heading8"/>
    <w:rsid w:val="00952A2B"/>
    <w:rPr>
      <w:rFonts w:ascii="Arial" w:eastAsia="Times New Roman" w:hAnsi="Arial" w:cs="Times New Roman"/>
      <w:i/>
      <w:color w:val="000080"/>
      <w:sz w:val="20"/>
      <w:szCs w:val="20"/>
    </w:rPr>
  </w:style>
  <w:style w:type="character" w:customStyle="1" w:styleId="Heading9Char">
    <w:name w:val="Heading 9 Char"/>
    <w:basedOn w:val="DefaultParagraphFont"/>
    <w:link w:val="Heading9"/>
    <w:rsid w:val="00952A2B"/>
    <w:rPr>
      <w:rFonts w:ascii="Arial" w:eastAsia="Times New Roman" w:hAnsi="Arial" w:cs="Times New Roman"/>
      <w:b/>
      <w:i/>
      <w:color w:val="000080"/>
      <w:sz w:val="18"/>
      <w:szCs w:val="20"/>
    </w:rPr>
  </w:style>
  <w:style w:type="paragraph" w:customStyle="1" w:styleId="StyleHeading5Black">
    <w:name w:val="Style Heading 5 + Black"/>
    <w:basedOn w:val="Heading5"/>
    <w:link w:val="StyleHeading5BlackChar"/>
    <w:rsid w:val="00952A2B"/>
  </w:style>
  <w:style w:type="character" w:customStyle="1" w:styleId="StyleHeading5BlackChar">
    <w:name w:val="Style Heading 5 + Black Char"/>
    <w:basedOn w:val="DefaultParagraphFont"/>
    <w:link w:val="StyleHeading5Black"/>
    <w:rsid w:val="00952A2B"/>
    <w:rPr>
      <w:rFonts w:ascii="Arial" w:eastAsia="Times New Roman" w:hAnsi="Arial" w:cs="Times New Roman"/>
      <w:color w:val="000000"/>
      <w:szCs w:val="20"/>
    </w:rPr>
  </w:style>
  <w:style w:type="paragraph" w:styleId="TOC2">
    <w:name w:val="toc 2"/>
    <w:basedOn w:val="Normal"/>
    <w:next w:val="Normal"/>
    <w:autoRedefine/>
    <w:uiPriority w:val="39"/>
    <w:unhideWhenUsed/>
    <w:rsid w:val="0000080E"/>
    <w:pPr>
      <w:spacing w:after="100"/>
      <w:ind w:left="220"/>
    </w:pPr>
  </w:style>
  <w:style w:type="paragraph" w:styleId="TOC3">
    <w:name w:val="toc 3"/>
    <w:basedOn w:val="Normal"/>
    <w:next w:val="Normal"/>
    <w:autoRedefine/>
    <w:uiPriority w:val="39"/>
    <w:unhideWhenUsed/>
    <w:rsid w:val="0000080E"/>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semiHidden/>
    <w:rsid w:val="00D96005"/>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06B5C"/>
    <w:pPr>
      <w:spacing w:after="0" w:line="240" w:lineRule="auto"/>
    </w:pPr>
  </w:style>
  <w:style w:type="character" w:styleId="CommentReference">
    <w:name w:val="annotation reference"/>
    <w:basedOn w:val="DefaultParagraphFont"/>
    <w:uiPriority w:val="99"/>
    <w:semiHidden/>
    <w:unhideWhenUsed/>
    <w:rsid w:val="006225C0"/>
    <w:rPr>
      <w:sz w:val="16"/>
      <w:szCs w:val="16"/>
    </w:rPr>
  </w:style>
  <w:style w:type="paragraph" w:styleId="CommentText">
    <w:name w:val="annotation text"/>
    <w:basedOn w:val="Normal"/>
    <w:link w:val="CommentTextChar"/>
    <w:uiPriority w:val="99"/>
    <w:semiHidden/>
    <w:unhideWhenUsed/>
    <w:rsid w:val="006225C0"/>
    <w:pPr>
      <w:spacing w:line="240" w:lineRule="auto"/>
    </w:pPr>
    <w:rPr>
      <w:sz w:val="20"/>
      <w:szCs w:val="20"/>
    </w:rPr>
  </w:style>
  <w:style w:type="character" w:customStyle="1" w:styleId="CommentTextChar">
    <w:name w:val="Comment Text Char"/>
    <w:basedOn w:val="DefaultParagraphFont"/>
    <w:link w:val="CommentText"/>
    <w:uiPriority w:val="99"/>
    <w:semiHidden/>
    <w:rsid w:val="006225C0"/>
    <w:rPr>
      <w:sz w:val="20"/>
      <w:szCs w:val="20"/>
    </w:rPr>
  </w:style>
  <w:style w:type="paragraph" w:styleId="CommentSubject">
    <w:name w:val="annotation subject"/>
    <w:basedOn w:val="CommentText"/>
    <w:next w:val="CommentText"/>
    <w:link w:val="CommentSubjectChar"/>
    <w:uiPriority w:val="99"/>
    <w:semiHidden/>
    <w:unhideWhenUsed/>
    <w:rsid w:val="006225C0"/>
    <w:rPr>
      <w:b/>
      <w:bCs/>
    </w:rPr>
  </w:style>
  <w:style w:type="character" w:customStyle="1" w:styleId="CommentSubjectChar">
    <w:name w:val="Comment Subject Char"/>
    <w:basedOn w:val="CommentTextChar"/>
    <w:link w:val="CommentSubject"/>
    <w:uiPriority w:val="99"/>
    <w:semiHidden/>
    <w:rsid w:val="00622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CA42-D172-4A65-8678-64F95B3D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Leeds College of Music</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subject/>
  <dc:creator>Pegg,James</dc:creator>
  <cp:keywords/>
  <dc:description/>
  <cp:lastModifiedBy>Bannister,Sophie</cp:lastModifiedBy>
  <cp:revision>2</cp:revision>
  <cp:lastPrinted>2019-05-28T14:57:00Z</cp:lastPrinted>
  <dcterms:created xsi:type="dcterms:W3CDTF">2023-03-09T13:14:00Z</dcterms:created>
  <dcterms:modified xsi:type="dcterms:W3CDTF">2023-03-09T13:14:00Z</dcterms:modified>
</cp:coreProperties>
</file>