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A82480" w:rsidRPr="002309EF">
        <w:t>Specialist Group Study Performance/Composition 1</w:t>
      </w:r>
      <w:r w:rsidR="00F50DA5">
        <w:t xml:space="preserve"> (Folk</w:t>
      </w:r>
      <w:r w:rsidR="00A82480">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F50DA5" w:rsidP="00A82480">
            <w:pPr>
              <w:jc w:val="both"/>
              <w:rPr>
                <w:rFonts w:cstheme="minorHAnsi"/>
              </w:rPr>
            </w:pPr>
            <w:r>
              <w:rPr>
                <w:lang w:val="fr-FR"/>
              </w:rPr>
              <w:t>HBAMFO003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292681">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F50DA5">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DB4DA1" w:rsidRDefault="00DB4DA1" w:rsidP="00DB4DA1">
      <w:pPr>
        <w:rPr>
          <w:rFonts w:cs="Arial"/>
        </w:rPr>
      </w:pPr>
      <w:r w:rsidRPr="002309EF">
        <w:rPr>
          <w:rFonts w:cs="Arial"/>
        </w:rPr>
        <w:t xml:space="preserve">Performers and composers will be placed in an ensemble and will develop their ensemble playing skills and knowledge </w:t>
      </w:r>
      <w:r>
        <w:rPr>
          <w:rFonts w:cs="Arial"/>
        </w:rPr>
        <w:t xml:space="preserve">in respect of folk and traditional performance, </w:t>
      </w:r>
      <w:r w:rsidRPr="002309EF">
        <w:rPr>
          <w:rFonts w:cs="Arial"/>
        </w:rPr>
        <w:t>composition</w:t>
      </w:r>
      <w:r>
        <w:rPr>
          <w:rFonts w:cs="Arial"/>
        </w:rPr>
        <w:t xml:space="preserve"> and arrangement</w:t>
      </w:r>
      <w:r w:rsidRPr="002309EF">
        <w:rPr>
          <w:rFonts w:cs="Arial"/>
        </w:rPr>
        <w:t>. Students will develop skills in listening; and will experiment with instrumental balance and the creation of texture through instrument combinations. Within the context of ensembles composition students will perform and contribute to the writing of original material. A range of global styles</w:t>
      </w:r>
      <w:r w:rsidRPr="002309EF" w:rsidDel="00A2367C">
        <w:rPr>
          <w:rFonts w:cs="Arial"/>
        </w:rPr>
        <w:t xml:space="preserve"> </w:t>
      </w:r>
      <w:r w:rsidRPr="002309EF">
        <w:rPr>
          <w:rFonts w:cs="Arial"/>
        </w:rPr>
        <w:t xml:space="preserve">will be explored during the module and </w:t>
      </w:r>
      <w:r>
        <w:rPr>
          <w:rFonts w:cs="Arial"/>
        </w:rPr>
        <w:t>all</w:t>
      </w:r>
      <w:r w:rsidRPr="002309EF">
        <w:rPr>
          <w:rFonts w:cs="Arial"/>
        </w:rPr>
        <w:t xml:space="preserve"> students will be expected to act as leader of their respective ensembles as well as rehearsing under the direction of tutors and/or peers. </w:t>
      </w:r>
      <w:r>
        <w:rPr>
          <w:rFonts w:cs="Arial"/>
        </w:rPr>
        <w:t>All students</w:t>
      </w:r>
      <w:r w:rsidRPr="002309EF">
        <w:rPr>
          <w:rFonts w:cs="Arial"/>
        </w:rPr>
        <w:t xml:space="preserve"> will be expected to contribute material for their ensemble's assessed performances in the form of original arrangements and/or compositions.  Study at this level will focus on playing as a tight unit structuring the performance in a way that demonstrates clear artistic choices. This first collaborative module will highlight the problems of adapting music to the requirements of </w:t>
      </w:r>
      <w:r>
        <w:rPr>
          <w:rFonts w:cs="Arial"/>
        </w:rPr>
        <w:t xml:space="preserve">the </w:t>
      </w:r>
      <w:proofErr w:type="gramStart"/>
      <w:r>
        <w:rPr>
          <w:rFonts w:cs="Arial"/>
        </w:rPr>
        <w:t xml:space="preserve">ensemble </w:t>
      </w:r>
      <w:r w:rsidRPr="002309EF">
        <w:rPr>
          <w:rFonts w:cs="Arial"/>
        </w:rPr>
        <w:t>.</w:t>
      </w:r>
      <w:proofErr w:type="gramEnd"/>
      <w:r w:rsidRPr="002309EF">
        <w:rPr>
          <w:rFonts w:cs="Arial"/>
        </w:rPr>
        <w:t xml:space="preserve"> This is a useful means of developing a professional attitude in that the students will be expected to produce work that involves making certain musical concessions in the service of a more proficient overall product.</w:t>
      </w:r>
      <w:r>
        <w:rPr>
          <w:rFonts w:cs="Arial"/>
        </w:rPr>
        <w:t xml:space="preserve"> </w:t>
      </w:r>
    </w:p>
    <w:p w:rsidR="00DB4DA1" w:rsidRPr="002309EF" w:rsidRDefault="00DB4DA1" w:rsidP="00DB4DA1">
      <w:pPr>
        <w:rPr>
          <w:rFonts w:cs="Arial"/>
        </w:rPr>
      </w:pPr>
      <w:r w:rsidRPr="002309EF">
        <w:t>Students will have opportunities to work on deportment and basic stagecraft including entrances/exits, commanding the space, performance posture, moving within the stage, levels of address, and direct audience communication</w:t>
      </w:r>
      <w:r>
        <w:t>.</w:t>
      </w:r>
    </w:p>
    <w:p w:rsidR="004A73FB" w:rsidRDefault="004A73FB" w:rsidP="000A58BE">
      <w:pPr>
        <w:spacing w:after="0" w:line="240" w:lineRule="auto"/>
        <w:rPr>
          <w:rFonts w:cstheme="minorHAnsi"/>
          <w:b/>
        </w:rPr>
      </w:pPr>
      <w:r w:rsidRPr="001C661C">
        <w:rPr>
          <w:rFonts w:cstheme="minorHAnsi"/>
          <w:b/>
        </w:rPr>
        <w:t>Aims</w:t>
      </w:r>
    </w:p>
    <w:p w:rsidR="00DB4DA1" w:rsidRPr="002309EF" w:rsidRDefault="00DB4DA1" w:rsidP="00DB4DA1">
      <w:r w:rsidRPr="002309EF">
        <w:t>This collaborative module will develop a secure foundation in ensemble performance</w:t>
      </w:r>
      <w:r>
        <w:t>,</w:t>
      </w:r>
      <w:r w:rsidRPr="002309EF">
        <w:t xml:space="preserve"> composition</w:t>
      </w:r>
      <w:r>
        <w:t xml:space="preserve"> and arrangement</w:t>
      </w:r>
      <w:r w:rsidRPr="002309EF">
        <w:t>. In this module, issues of style and repertoire will be discussed and taught, alongside a developing awareness of rehearsal etiquette and good practice</w:t>
      </w:r>
      <w:r>
        <w:t xml:space="preserve"> where appropriate</w:t>
      </w:r>
      <w:r w:rsidRPr="002309EF">
        <w:t>. Reflection and evaluation of the performance</w:t>
      </w:r>
      <w:r>
        <w:t>, composition and/or arrangement</w:t>
      </w:r>
      <w:r w:rsidRPr="002309EF">
        <w:t xml:space="preserve">, the process and students' contribution to the ensemble are important elements of the module. This module will also be undertaken by composers on the </w:t>
      </w:r>
      <w:r>
        <w:t>C</w:t>
      </w:r>
      <w:r w:rsidRPr="002309EF">
        <w:t xml:space="preserve">lassical, </w:t>
      </w:r>
      <w:r>
        <w:t>J</w:t>
      </w:r>
      <w:r w:rsidRPr="002309EF">
        <w:t xml:space="preserve">azz, </w:t>
      </w:r>
      <w:r>
        <w:t>F</w:t>
      </w:r>
      <w:r w:rsidRPr="002309EF">
        <w:t>olk</w:t>
      </w:r>
      <w:r>
        <w:t xml:space="preserve"> and</w:t>
      </w:r>
      <w:r w:rsidRPr="002309EF">
        <w:t xml:space="preserve"> </w:t>
      </w:r>
      <w:proofErr w:type="spellStart"/>
      <w:r>
        <w:t>S</w:t>
      </w:r>
      <w:r w:rsidRPr="002309EF">
        <w:t>ongwriting</w:t>
      </w:r>
      <w:proofErr w:type="spellEnd"/>
      <w:r w:rsidRPr="002309EF">
        <w:t xml:space="preserve"> pathways, who </w:t>
      </w:r>
      <w:proofErr w:type="gramStart"/>
      <w:r w:rsidRPr="002309EF">
        <w:t xml:space="preserve">will </w:t>
      </w:r>
      <w:r>
        <w:t xml:space="preserve"> work</w:t>
      </w:r>
      <w:proofErr w:type="gramEnd"/>
      <w:r>
        <w:t xml:space="preserve"> collaboratively with performers in the ensemble to</w:t>
      </w:r>
      <w:r w:rsidRPr="002309EF">
        <w:t xml:space="preserve"> compos</w:t>
      </w:r>
      <w:r>
        <w:t>e</w:t>
      </w:r>
      <w:r w:rsidRPr="002309EF">
        <w:t xml:space="preserve"> and/or arrang</w:t>
      </w:r>
      <w:r>
        <w:t>e</w:t>
      </w:r>
      <w:r w:rsidRPr="002309EF">
        <w:t xml:space="preserve"> for group ensembles. Differences in genre are understood and popular </w:t>
      </w:r>
      <w:r>
        <w:t>and folk</w:t>
      </w:r>
      <w:r w:rsidRPr="002309EF">
        <w:t xml:space="preserve"> music students will be assessed through ensemble performance.</w:t>
      </w:r>
    </w:p>
    <w:p w:rsidR="00A82480" w:rsidRPr="002309EF" w:rsidRDefault="00A82480" w:rsidP="00A82480">
      <w:pPr>
        <w:spacing w:after="0" w:line="240" w:lineRule="auto"/>
      </w:pPr>
      <w:r w:rsidRPr="002309EF">
        <w:t>The module aims to:</w:t>
      </w:r>
    </w:p>
    <w:p w:rsidR="00A82480" w:rsidRPr="002309EF" w:rsidRDefault="00A82480" w:rsidP="00A82480">
      <w:pPr>
        <w:pStyle w:val="ListParagraph"/>
        <w:numPr>
          <w:ilvl w:val="0"/>
          <w:numId w:val="4"/>
        </w:numPr>
        <w:spacing w:after="0" w:line="240" w:lineRule="auto"/>
      </w:pPr>
      <w:r w:rsidRPr="002309EF">
        <w:t>Develop a secure foundation in ensemble performance and/or composition</w:t>
      </w:r>
      <w:r>
        <w:t xml:space="preserve"> and/or arrangement</w:t>
      </w:r>
      <w:r w:rsidRPr="002309EF">
        <w:t>.</w:t>
      </w:r>
    </w:p>
    <w:p w:rsidR="00A82480" w:rsidRDefault="00A82480" w:rsidP="00A82480">
      <w:pPr>
        <w:pStyle w:val="ListParagraph"/>
        <w:numPr>
          <w:ilvl w:val="0"/>
          <w:numId w:val="4"/>
        </w:numPr>
        <w:spacing w:after="0" w:line="240" w:lineRule="auto"/>
      </w:pPr>
      <w:r w:rsidRPr="002309EF">
        <w:t>Develop an awareness of style, repertoire, good practice</w:t>
      </w:r>
      <w:r>
        <w:t xml:space="preserve">, and </w:t>
      </w:r>
      <w:r w:rsidRPr="002309EF">
        <w:t xml:space="preserve">rehearsal etiquette </w:t>
      </w:r>
      <w:r>
        <w:t>(where appropriate).</w:t>
      </w:r>
    </w:p>
    <w:p w:rsidR="00A82480" w:rsidRDefault="00A82480" w:rsidP="00A82480">
      <w:pPr>
        <w:pStyle w:val="ListParagraph"/>
        <w:numPr>
          <w:ilvl w:val="0"/>
          <w:numId w:val="4"/>
        </w:numPr>
        <w:spacing w:after="0" w:line="240" w:lineRule="auto"/>
      </w:pPr>
      <w:r>
        <w:t>E</w:t>
      </w:r>
      <w:r w:rsidRPr="002309EF">
        <w:t>valuate</w:t>
      </w:r>
      <w:r>
        <w:t xml:space="preserve"> and reflect on</w:t>
      </w:r>
      <w:r w:rsidRPr="002309EF">
        <w:t xml:space="preserve"> the performance</w:t>
      </w:r>
      <w:r>
        <w:t xml:space="preserve"> and/or composition</w:t>
      </w:r>
      <w:r w:rsidRPr="002309EF">
        <w:t>, the process and students' contribution.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DB4DA1" w:rsidP="00EE2A50">
      <w:pPr>
        <w:pStyle w:val="ListParagraph"/>
        <w:numPr>
          <w:ilvl w:val="0"/>
          <w:numId w:val="19"/>
        </w:numPr>
        <w:spacing w:after="0" w:line="240" w:lineRule="auto"/>
        <w:rPr>
          <w:rFonts w:cstheme="minorHAnsi"/>
        </w:rPr>
      </w:pPr>
      <w:r>
        <w:rPr>
          <w:rFonts w:ascii="Calibri" w:eastAsia="Times New Roman" w:hAnsi="Calibri" w:cs="Times New Roman"/>
        </w:rPr>
        <w:t>Apply relevant instrumental</w:t>
      </w:r>
      <w:r w:rsidR="00A82480" w:rsidRPr="002309EF">
        <w:rPr>
          <w:rFonts w:ascii="Calibri" w:eastAsia="Times New Roman" w:hAnsi="Calibri" w:cs="Times New Roman"/>
        </w:rPr>
        <w:t xml:space="preserve">/vocal/musicianship and/or compositional skills within an ensemble to an appropriate level. </w:t>
      </w:r>
      <w:r w:rsidR="000A58BE" w:rsidRPr="00EE2A50">
        <w:rPr>
          <w:rFonts w:cstheme="minorHAnsi"/>
        </w:rPr>
        <w:t xml:space="preserve"> </w:t>
      </w:r>
    </w:p>
    <w:p w:rsidR="008C6639" w:rsidRPr="008C6639" w:rsidRDefault="00A82480" w:rsidP="008C6639">
      <w:pPr>
        <w:pStyle w:val="ListParagraph"/>
        <w:numPr>
          <w:ilvl w:val="0"/>
          <w:numId w:val="19"/>
        </w:numPr>
        <w:spacing w:after="0" w:line="240" w:lineRule="auto"/>
        <w:rPr>
          <w:rFonts w:cstheme="minorHAnsi"/>
        </w:rPr>
      </w:pPr>
      <w:r w:rsidRPr="002309EF">
        <w:rPr>
          <w:rFonts w:ascii="Calibri" w:eastAsia="Times New Roman" w:hAnsi="Calibri" w:cs="Times New Roman"/>
        </w:rPr>
        <w:lastRenderedPageBreak/>
        <w:t>Perform original material and/or works drawn from the repertoire as appropriate or, arrange and/or compose original material.</w:t>
      </w:r>
    </w:p>
    <w:p w:rsidR="002F2DE6" w:rsidRPr="008C6639" w:rsidRDefault="00A82480" w:rsidP="008C6639">
      <w:pPr>
        <w:pStyle w:val="ListParagraph"/>
        <w:numPr>
          <w:ilvl w:val="0"/>
          <w:numId w:val="19"/>
        </w:numPr>
        <w:spacing w:after="0" w:line="240" w:lineRule="auto"/>
        <w:rPr>
          <w:rFonts w:cstheme="minorHAnsi"/>
        </w:rPr>
      </w:pPr>
      <w:r w:rsidRPr="002309EF">
        <w:rPr>
          <w:rFonts w:ascii="Calibri" w:eastAsia="Times New Roman" w:hAnsi="Calibri" w:cs="Times New Roman"/>
        </w:rPr>
        <w:t xml:space="preserve">Apply appropriate skills and knowledge including e.g. relevant reading and notation skills, </w:t>
      </w:r>
      <w:r w:rsidR="00DB4DA1">
        <w:rPr>
          <w:rFonts w:ascii="Calibri" w:eastAsia="Times New Roman" w:hAnsi="Calibri" w:cs="Times New Roman"/>
        </w:rPr>
        <w:t xml:space="preserve">pertinent DAW practices, </w:t>
      </w:r>
      <w:r w:rsidRPr="002309EF">
        <w:rPr>
          <w:rFonts w:ascii="Calibri" w:eastAsia="Times New Roman" w:hAnsi="Calibri" w:cs="Times New Roman"/>
        </w:rPr>
        <w:t>the understanding of appropriate musical vocabulary and stylistic conventions.</w:t>
      </w:r>
    </w:p>
    <w:p w:rsidR="00B8774D" w:rsidRPr="007062D8" w:rsidRDefault="00A82480" w:rsidP="000F4A3F">
      <w:pPr>
        <w:pStyle w:val="ListParagraph"/>
        <w:numPr>
          <w:ilvl w:val="0"/>
          <w:numId w:val="19"/>
        </w:numPr>
        <w:spacing w:after="0" w:line="240" w:lineRule="auto"/>
        <w:rPr>
          <w:rFonts w:cstheme="minorHAnsi"/>
        </w:rPr>
      </w:pPr>
      <w:r w:rsidRPr="002309EF">
        <w:rPr>
          <w:rFonts w:ascii="Calibri" w:eastAsia="Times New Roman" w:hAnsi="Calibri" w:cs="Times New Roman"/>
        </w:rPr>
        <w:t>Evidence individual and group responsibility, through participation in rehearsal observing etiquette and techniques, in order to evidence contribution to group work through assignment-specific contribution targets.</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292681" w:rsidRDefault="00190445" w:rsidP="00E701C0">
      <w:pPr>
        <w:spacing w:after="0" w:line="240" w:lineRule="auto"/>
        <w:rPr>
          <w:rFonts w:cstheme="minorHAnsi"/>
        </w:rPr>
      </w:pPr>
      <w:r w:rsidRPr="002309EF">
        <w:t xml:space="preserve">The module will be delivered through </w:t>
      </w:r>
      <w:r w:rsidRPr="002309EF">
        <w:rPr>
          <w:b/>
        </w:rPr>
        <w:t>small/medium musical ensembles</w:t>
      </w:r>
      <w:r>
        <w:rPr>
          <w:b/>
        </w:rPr>
        <w:t>/groups</w:t>
      </w:r>
      <w:r w:rsidRPr="002309EF">
        <w:t xml:space="preserve"> as appropriate to the specialist pathway. The groups will be tutor led but will encourage students to develop autonomous musical leadership and rehearsal</w:t>
      </w:r>
      <w:r>
        <w:t xml:space="preserve"> and</w:t>
      </w:r>
      <w:r w:rsidRPr="002309EF">
        <w:t xml:space="preserve"> </w:t>
      </w:r>
      <w:r>
        <w:t xml:space="preserve">composition/arrangement </w:t>
      </w:r>
      <w:r w:rsidRPr="002309EF">
        <w:t>techniques</w:t>
      </w:r>
      <w:r>
        <w:t xml:space="preserve">.  </w:t>
      </w:r>
      <w:r>
        <w:rPr>
          <w:rFonts w:cstheme="minorHAnsi"/>
        </w:rPr>
        <w:t>The tutor(s) will support the collaborative process between performance and composition students to help develop the ensemble’s repertoire and ensemble skills.</w:t>
      </w:r>
    </w:p>
    <w:p w:rsidR="00190445" w:rsidRDefault="00190445" w:rsidP="00E701C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E701C0" w:rsidRDefault="00E701C0" w:rsidP="00E701C0">
      <w:pPr>
        <w:spacing w:after="0" w:line="240" w:lineRule="auto"/>
      </w:pPr>
      <w:r w:rsidRPr="002309EF">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701C0" w:rsidP="00746FFB">
            <w:r w:rsidRPr="002309EF">
              <w:t xml:space="preserve">Exam </w:t>
            </w:r>
            <w:r>
              <w:t>Performance/Composition</w:t>
            </w:r>
          </w:p>
        </w:tc>
        <w:tc>
          <w:tcPr>
            <w:tcW w:w="2570" w:type="dxa"/>
            <w:vAlign w:val="center"/>
          </w:tcPr>
          <w:p w:rsidR="00713854" w:rsidRPr="001C661C" w:rsidRDefault="00D16F5A" w:rsidP="00E701C0">
            <w:pPr>
              <w:jc w:val="center"/>
              <w:rPr>
                <w:rFonts w:cstheme="minorHAnsi"/>
              </w:rPr>
            </w:pPr>
            <w:r>
              <w:rPr>
                <w:rFonts w:cstheme="minorHAnsi"/>
              </w:rPr>
              <w:t>10 minutes</w:t>
            </w:r>
          </w:p>
        </w:tc>
        <w:tc>
          <w:tcPr>
            <w:tcW w:w="2375" w:type="dxa"/>
            <w:vAlign w:val="center"/>
          </w:tcPr>
          <w:p w:rsidR="00713854" w:rsidRPr="001C661C" w:rsidRDefault="00E701C0" w:rsidP="00CB0A08">
            <w:pPr>
              <w:jc w:val="center"/>
              <w:rPr>
                <w:rFonts w:cstheme="minorHAnsi"/>
              </w:rPr>
            </w:pPr>
            <w:r>
              <w:rPr>
                <w:rFonts w:cstheme="minorHAnsi"/>
              </w:rPr>
              <w:t>50</w:t>
            </w:r>
            <w:r w:rsidR="00292681">
              <w:rPr>
                <w:rFonts w:cstheme="minorHAnsi"/>
              </w:rPr>
              <w:t>%</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r w:rsidR="00E701C0">
              <w:rPr>
                <w:rFonts w:cstheme="minorHAnsi"/>
              </w:rPr>
              <w:t>, 3, 4</w:t>
            </w:r>
          </w:p>
        </w:tc>
      </w:tr>
      <w:tr w:rsidR="00E701C0" w:rsidRPr="001C661C" w:rsidTr="00973F76">
        <w:tc>
          <w:tcPr>
            <w:tcW w:w="2997" w:type="dxa"/>
            <w:vAlign w:val="center"/>
          </w:tcPr>
          <w:p w:rsidR="00E701C0" w:rsidRDefault="00E701C0" w:rsidP="00746FFB">
            <w:r w:rsidRPr="002309EF">
              <w:t xml:space="preserve">Exam </w:t>
            </w:r>
            <w:r>
              <w:t>Performance/Composition</w:t>
            </w:r>
          </w:p>
        </w:tc>
        <w:tc>
          <w:tcPr>
            <w:tcW w:w="2570" w:type="dxa"/>
            <w:vAlign w:val="center"/>
          </w:tcPr>
          <w:p w:rsidR="00E701C0" w:rsidRPr="001C661C" w:rsidRDefault="00D16F5A" w:rsidP="00E701C0">
            <w:pPr>
              <w:jc w:val="center"/>
              <w:rPr>
                <w:rFonts w:cstheme="minorHAnsi"/>
              </w:rPr>
            </w:pPr>
            <w:r>
              <w:rPr>
                <w:rFonts w:cstheme="minorHAnsi"/>
              </w:rPr>
              <w:t>10 minutes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D16F5A">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D16F5A" w:rsidRPr="001C661C" w:rsidTr="00973F76">
        <w:tc>
          <w:tcPr>
            <w:tcW w:w="2997" w:type="dxa"/>
            <w:vAlign w:val="center"/>
          </w:tcPr>
          <w:p w:rsidR="00D16F5A" w:rsidRDefault="00D16F5A" w:rsidP="00746FFB">
            <w:r w:rsidRPr="002309EF">
              <w:t xml:space="preserve">Exam </w:t>
            </w:r>
            <w:r>
              <w:t>Performance/Composition</w:t>
            </w:r>
          </w:p>
        </w:tc>
        <w:tc>
          <w:tcPr>
            <w:tcW w:w="2570" w:type="dxa"/>
            <w:vAlign w:val="center"/>
          </w:tcPr>
          <w:p w:rsidR="00D16F5A" w:rsidRPr="001C661C" w:rsidRDefault="00D16F5A" w:rsidP="00D16F5A">
            <w:pPr>
              <w:jc w:val="center"/>
              <w:rPr>
                <w:rFonts w:cstheme="minorHAnsi"/>
              </w:rPr>
            </w:pPr>
            <w:r>
              <w:rPr>
                <w:rFonts w:cstheme="minorHAnsi"/>
              </w:rPr>
              <w:t>10 minutes</w:t>
            </w:r>
          </w:p>
        </w:tc>
        <w:tc>
          <w:tcPr>
            <w:tcW w:w="2375" w:type="dxa"/>
            <w:vAlign w:val="center"/>
          </w:tcPr>
          <w:p w:rsidR="00D16F5A" w:rsidRPr="001C661C" w:rsidRDefault="00D16F5A" w:rsidP="00D16F5A">
            <w:pPr>
              <w:jc w:val="center"/>
              <w:rPr>
                <w:rFonts w:cstheme="minorHAnsi"/>
              </w:rPr>
            </w:pPr>
            <w:r>
              <w:rPr>
                <w:rFonts w:cstheme="minorHAnsi"/>
              </w:rPr>
              <w:t>50%</w:t>
            </w:r>
          </w:p>
        </w:tc>
        <w:tc>
          <w:tcPr>
            <w:tcW w:w="2514" w:type="dxa"/>
            <w:vAlign w:val="center"/>
          </w:tcPr>
          <w:p w:rsidR="00D16F5A" w:rsidRPr="001C661C" w:rsidRDefault="00D16F5A" w:rsidP="00D16F5A">
            <w:pPr>
              <w:jc w:val="center"/>
              <w:rPr>
                <w:rFonts w:cstheme="minorHAnsi"/>
              </w:rPr>
            </w:pPr>
            <w:r>
              <w:rPr>
                <w:rFonts w:cstheme="minorHAnsi"/>
              </w:rPr>
              <w:t>1, 2, 3, 4</w:t>
            </w:r>
          </w:p>
        </w:tc>
      </w:tr>
      <w:tr w:rsidR="00D16F5A" w:rsidRPr="001C661C" w:rsidTr="00973F76">
        <w:tc>
          <w:tcPr>
            <w:tcW w:w="2997" w:type="dxa"/>
            <w:vAlign w:val="center"/>
          </w:tcPr>
          <w:p w:rsidR="00D16F5A" w:rsidRDefault="00D16F5A" w:rsidP="00746FFB">
            <w:r w:rsidRPr="002309EF">
              <w:t xml:space="preserve">Exam </w:t>
            </w:r>
            <w:r>
              <w:t>Performance/Composition</w:t>
            </w:r>
          </w:p>
        </w:tc>
        <w:tc>
          <w:tcPr>
            <w:tcW w:w="2570" w:type="dxa"/>
            <w:vAlign w:val="center"/>
          </w:tcPr>
          <w:p w:rsidR="00D16F5A" w:rsidRPr="001C661C" w:rsidRDefault="00D16F5A" w:rsidP="00D16F5A">
            <w:pPr>
              <w:jc w:val="center"/>
              <w:rPr>
                <w:rFonts w:cstheme="minorHAnsi"/>
              </w:rPr>
            </w:pPr>
            <w:r>
              <w:rPr>
                <w:rFonts w:cstheme="minorHAnsi"/>
              </w:rPr>
              <w:t>10 minutes</w:t>
            </w:r>
          </w:p>
        </w:tc>
        <w:tc>
          <w:tcPr>
            <w:tcW w:w="2375" w:type="dxa"/>
            <w:vAlign w:val="center"/>
          </w:tcPr>
          <w:p w:rsidR="00D16F5A" w:rsidRPr="001C661C" w:rsidRDefault="00D16F5A" w:rsidP="00D16F5A">
            <w:pPr>
              <w:jc w:val="center"/>
              <w:rPr>
                <w:rFonts w:cstheme="minorHAnsi"/>
              </w:rPr>
            </w:pPr>
            <w:r>
              <w:rPr>
                <w:rFonts w:cstheme="minorHAnsi"/>
              </w:rPr>
              <w:t>50%</w:t>
            </w:r>
          </w:p>
        </w:tc>
        <w:tc>
          <w:tcPr>
            <w:tcW w:w="2514" w:type="dxa"/>
            <w:vAlign w:val="center"/>
          </w:tcPr>
          <w:p w:rsidR="00D16F5A" w:rsidRPr="001C661C" w:rsidRDefault="00D16F5A" w:rsidP="00D16F5A">
            <w:pPr>
              <w:jc w:val="center"/>
              <w:rPr>
                <w:rFonts w:cstheme="minorHAnsi"/>
              </w:rPr>
            </w:pPr>
            <w:r>
              <w:rPr>
                <w:rFonts w:cstheme="minorHAnsi"/>
              </w:rPr>
              <w:t>1, 2, 3, 4</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r w:rsidR="00190445">
        <w:rPr>
          <w:rFonts w:cstheme="minorHAnsi"/>
          <w:sz w:val="20"/>
        </w:rPr>
        <w:t xml:space="preserve"> where appropriate.</w:t>
      </w:r>
      <w:bookmarkStart w:id="0" w:name="_GoBack"/>
      <w:bookmarkEnd w:id="0"/>
    </w:p>
    <w:p w:rsidR="00E701C0" w:rsidRDefault="00E701C0"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5A0D74" w:rsidRPr="005A0D74" w:rsidRDefault="00E701C0" w:rsidP="00292681">
      <w:pPr>
        <w:pStyle w:val="ListParagraph"/>
        <w:numPr>
          <w:ilvl w:val="0"/>
          <w:numId w:val="40"/>
        </w:numPr>
        <w:tabs>
          <w:tab w:val="left" w:pos="6750"/>
        </w:tabs>
        <w:spacing w:after="0" w:line="240" w:lineRule="auto"/>
      </w:pPr>
      <w:r w:rsidRPr="002309EF">
        <w:t>Where appropriate indicative repertoire</w:t>
      </w:r>
      <w:r>
        <w:t xml:space="preserve"> and reading/listening</w:t>
      </w:r>
      <w:r w:rsidRPr="002309EF">
        <w:t xml:space="preserv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321D80">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9752FA">
    <w:pPr>
      <w:pStyle w:val="Header"/>
    </w:pPr>
    <w:r>
      <w:rPr>
        <w:noProof/>
        <w:lang w:eastAsia="en-GB"/>
      </w:rPr>
      <w:drawing>
        <wp:anchor distT="0" distB="0" distL="114300" distR="114300" simplePos="0" relativeHeight="251664384" behindDoc="0" locked="0" layoutInCell="1" allowOverlap="1" wp14:anchorId="4CC6A3DC" wp14:editId="7B89199E">
          <wp:simplePos x="0" y="0"/>
          <wp:positionH relativeFrom="column">
            <wp:posOffset>4991100</wp:posOffset>
          </wp:positionH>
          <wp:positionV relativeFrom="paragraph">
            <wp:posOffset>-361133</wp:posOffset>
          </wp:positionV>
          <wp:extent cx="1967435"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LOGOTYPE navyX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7435" cy="118110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90445"/>
    <w:rsid w:val="001C661C"/>
    <w:rsid w:val="001F19AB"/>
    <w:rsid w:val="00225B35"/>
    <w:rsid w:val="002421F7"/>
    <w:rsid w:val="00286D45"/>
    <w:rsid w:val="00292681"/>
    <w:rsid w:val="002F2DE6"/>
    <w:rsid w:val="00321D80"/>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5F2807"/>
    <w:rsid w:val="00623815"/>
    <w:rsid w:val="00664648"/>
    <w:rsid w:val="006943D9"/>
    <w:rsid w:val="007062D8"/>
    <w:rsid w:val="00713854"/>
    <w:rsid w:val="00746FFB"/>
    <w:rsid w:val="007F1B4A"/>
    <w:rsid w:val="0087463F"/>
    <w:rsid w:val="008863C7"/>
    <w:rsid w:val="00896703"/>
    <w:rsid w:val="008A2ACE"/>
    <w:rsid w:val="008B0F58"/>
    <w:rsid w:val="008C6639"/>
    <w:rsid w:val="008D5C2A"/>
    <w:rsid w:val="00940BAB"/>
    <w:rsid w:val="00966B12"/>
    <w:rsid w:val="00973F76"/>
    <w:rsid w:val="009752FA"/>
    <w:rsid w:val="009C0037"/>
    <w:rsid w:val="00A12CD1"/>
    <w:rsid w:val="00A269B4"/>
    <w:rsid w:val="00A82480"/>
    <w:rsid w:val="00AA1235"/>
    <w:rsid w:val="00B20B91"/>
    <w:rsid w:val="00B43F28"/>
    <w:rsid w:val="00B53773"/>
    <w:rsid w:val="00B8774D"/>
    <w:rsid w:val="00C07387"/>
    <w:rsid w:val="00C22386"/>
    <w:rsid w:val="00C3533F"/>
    <w:rsid w:val="00C63599"/>
    <w:rsid w:val="00C90D93"/>
    <w:rsid w:val="00CB0A08"/>
    <w:rsid w:val="00CD077D"/>
    <w:rsid w:val="00CE0279"/>
    <w:rsid w:val="00D016E2"/>
    <w:rsid w:val="00D16F5A"/>
    <w:rsid w:val="00D35C71"/>
    <w:rsid w:val="00D40518"/>
    <w:rsid w:val="00D43F6A"/>
    <w:rsid w:val="00D82C9D"/>
    <w:rsid w:val="00D97C8C"/>
    <w:rsid w:val="00DA29B6"/>
    <w:rsid w:val="00DB4DA1"/>
    <w:rsid w:val="00DD43C8"/>
    <w:rsid w:val="00DE00C0"/>
    <w:rsid w:val="00E20379"/>
    <w:rsid w:val="00E701C0"/>
    <w:rsid w:val="00EA2F19"/>
    <w:rsid w:val="00ED5540"/>
    <w:rsid w:val="00EE2A50"/>
    <w:rsid w:val="00EE34BE"/>
    <w:rsid w:val="00EF5DBA"/>
    <w:rsid w:val="00F50DA5"/>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42F832E"/>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Specialist Group Study Performance-Composition 1 (Folk)</vt:lpstr>
    </vt:vector>
  </TitlesOfParts>
  <Company>Leeds College Of Music</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1 (Folk)</dc:title>
  <dc:creator>LCoM User</dc:creator>
  <cp:lastModifiedBy>Stephenson, Caroline</cp:lastModifiedBy>
  <cp:revision>6</cp:revision>
  <cp:lastPrinted>2019-02-11T09:03:00Z</cp:lastPrinted>
  <dcterms:created xsi:type="dcterms:W3CDTF">2021-06-13T15:19:00Z</dcterms:created>
  <dcterms:modified xsi:type="dcterms:W3CDTF">2021-06-13T15:25:00Z</dcterms:modified>
</cp:coreProperties>
</file>